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39" w:rsidRDefault="002B6139">
      <w:pPr>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2B6139" w:rsidRDefault="002B6139">
      <w:pPr>
        <w:jc w:val="both"/>
        <w:rPr>
          <w:rFonts w:ascii="Arial" w:hAnsi="Arial" w:cs="Arial"/>
          <w:sz w:val="19"/>
          <w:szCs w:val="19"/>
        </w:rPr>
      </w:pPr>
    </w:p>
    <w:p w:rsidR="002B6139" w:rsidRDefault="002B6139">
      <w:pPr>
        <w:jc w:val="both"/>
        <w:rPr>
          <w:rFonts w:ascii="Arial" w:hAnsi="Arial" w:cs="Arial"/>
          <w:sz w:val="19"/>
          <w:szCs w:val="19"/>
          <w:u w:val="single"/>
        </w:rPr>
      </w:pPr>
    </w:p>
    <w:p w:rsidR="002B6139" w:rsidRDefault="007B6D08">
      <w:pPr>
        <w:jc w:val="both"/>
        <w:rPr>
          <w:rFonts w:ascii="Arial" w:hAnsi="Arial" w:cs="Arial"/>
          <w:sz w:val="19"/>
          <w:szCs w:val="19"/>
        </w:rPr>
      </w:pPr>
      <w:r>
        <w:rPr>
          <w:rFonts w:ascii="Arial" w:hAnsi="Arial" w:cs="Arial"/>
          <w:sz w:val="19"/>
          <w:szCs w:val="19"/>
          <w:u w:val="single"/>
        </w:rPr>
        <w:t>_______________________________________</w:t>
      </w:r>
    </w:p>
    <w:p w:rsidR="002B6139" w:rsidRDefault="007B6D08">
      <w:pPr>
        <w:spacing w:before="60" w:line="360" w:lineRule="auto"/>
        <w:jc w:val="both"/>
        <w:rPr>
          <w:rFonts w:ascii="Arial" w:hAnsi="Arial" w:cs="Arial"/>
          <w:sz w:val="19"/>
          <w:szCs w:val="19"/>
        </w:rPr>
      </w:pPr>
      <w:r>
        <w:rPr>
          <w:rFonts w:ascii="Arial" w:hAnsi="Arial" w:cs="Arial"/>
          <w:sz w:val="18"/>
          <w:szCs w:val="18"/>
        </w:rPr>
        <w:t>(Stadt-, Markt-Gemeindeamt, pol. Bezirk)</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2B6139" w:rsidRDefault="007B6D08">
      <w:pPr>
        <w:spacing w:line="360" w:lineRule="auto"/>
        <w:jc w:val="both"/>
        <w:rPr>
          <w:rFonts w:ascii="Arial" w:hAnsi="Arial" w:cs="Arial"/>
          <w:sz w:val="19"/>
          <w:szCs w:val="19"/>
        </w:rPr>
      </w:pPr>
      <w:r>
        <w:rPr>
          <w:rFonts w:ascii="Arial" w:hAnsi="Arial" w:cs="Arial"/>
          <w:sz w:val="19"/>
          <w:szCs w:val="19"/>
        </w:rPr>
        <w:t>Tel.:</w:t>
      </w:r>
    </w:p>
    <w:p w:rsidR="002B6139" w:rsidRDefault="007B6D08">
      <w:pPr>
        <w:spacing w:line="360" w:lineRule="auto"/>
        <w:jc w:val="both"/>
        <w:rPr>
          <w:rFonts w:ascii="Arial" w:hAnsi="Arial" w:cs="Arial"/>
          <w:sz w:val="19"/>
          <w:szCs w:val="19"/>
        </w:rPr>
      </w:pPr>
      <w:r>
        <w:rPr>
          <w:rFonts w:ascii="Arial" w:hAnsi="Arial" w:cs="Arial"/>
          <w:sz w:val="19"/>
          <w:szCs w:val="19"/>
        </w:rPr>
        <w:t>Fax:</w:t>
      </w:r>
    </w:p>
    <w:p w:rsidR="002B6139" w:rsidRDefault="007B6D08">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rsidR="002B6139" w:rsidRDefault="002B6139">
      <w:pPr>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t>Gegenstand:</w:t>
      </w:r>
      <w:r>
        <w:rPr>
          <w:rFonts w:ascii="Arial" w:hAnsi="Arial" w:cs="Arial"/>
          <w:sz w:val="19"/>
          <w:szCs w:val="19"/>
        </w:rPr>
        <w:tab/>
        <w:t>Abweisung des Ansuchens um</w:t>
      </w:r>
    </w:p>
    <w:p w:rsidR="002B6139" w:rsidRDefault="007B6D08">
      <w:pPr>
        <w:ind w:firstLine="1418"/>
        <w:jc w:val="both"/>
        <w:rPr>
          <w:rFonts w:ascii="Arial" w:hAnsi="Arial" w:cs="Arial"/>
          <w:sz w:val="19"/>
          <w:szCs w:val="19"/>
        </w:rPr>
      </w:pPr>
      <w:r>
        <w:rPr>
          <w:rFonts w:ascii="Arial" w:hAnsi="Arial" w:cs="Arial"/>
          <w:sz w:val="19"/>
          <w:szCs w:val="19"/>
        </w:rPr>
        <w:t>Erteilung der Baubewilligung</w:t>
      </w:r>
    </w:p>
    <w:p w:rsidR="002B6139" w:rsidRDefault="007B6D08">
      <w:pPr>
        <w:ind w:firstLine="1418"/>
        <w:jc w:val="both"/>
        <w:rPr>
          <w:rFonts w:ascii="Arial" w:hAnsi="Arial" w:cs="Arial"/>
          <w:sz w:val="19"/>
          <w:szCs w:val="19"/>
        </w:rPr>
      </w:pPr>
      <w:r>
        <w:rPr>
          <w:rFonts w:ascii="Arial" w:hAnsi="Arial" w:cs="Arial"/>
          <w:sz w:val="19"/>
          <w:szCs w:val="19"/>
        </w:rPr>
        <w:t>für das Bauvorhaben</w:t>
      </w:r>
    </w:p>
    <w:p w:rsidR="002B6139" w:rsidRDefault="002B6139">
      <w:pPr>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Ihr Ansuchen vom</w:t>
      </w: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t xml:space="preserve">An </w:t>
      </w: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7B6D08">
      <w:pPr>
        <w:jc w:val="center"/>
        <w:rPr>
          <w:rFonts w:ascii="Arial" w:hAnsi="Arial" w:cs="Arial"/>
          <w:sz w:val="48"/>
          <w:szCs w:val="48"/>
        </w:rPr>
      </w:pPr>
      <w:r>
        <w:rPr>
          <w:rFonts w:ascii="Arial" w:hAnsi="Arial" w:cs="Arial"/>
          <w:b/>
          <w:bCs/>
          <w:sz w:val="48"/>
          <w:szCs w:val="48"/>
        </w:rPr>
        <w:t>Bescheid</w:t>
      </w:r>
    </w:p>
    <w:p w:rsidR="002B6139" w:rsidRDefault="002B6139">
      <w:pPr>
        <w:jc w:val="both"/>
        <w:rPr>
          <w:rFonts w:ascii="Arial" w:hAnsi="Arial" w:cs="Arial"/>
          <w:sz w:val="19"/>
          <w:szCs w:val="19"/>
        </w:rPr>
      </w:pPr>
    </w:p>
    <w:p w:rsidR="002B6139" w:rsidRDefault="002B6139">
      <w:pPr>
        <w:ind w:left="284" w:hanging="284"/>
        <w:jc w:val="both"/>
        <w:rPr>
          <w:rFonts w:ascii="Arial" w:hAnsi="Arial" w:cs="Arial"/>
          <w:sz w:val="19"/>
          <w:szCs w:val="19"/>
        </w:rPr>
      </w:pPr>
    </w:p>
    <w:p w:rsidR="002B6139" w:rsidRDefault="007B6D08">
      <w:pPr>
        <w:ind w:left="284" w:hanging="284"/>
        <w:jc w:val="both"/>
        <w:rPr>
          <w:rFonts w:ascii="Arial" w:hAnsi="Arial" w:cs="Arial"/>
          <w:sz w:val="19"/>
          <w:szCs w:val="19"/>
        </w:rPr>
      </w:pPr>
      <w:r>
        <w:rPr>
          <w:rFonts w:ascii="Arial" w:hAnsi="Arial" w:cs="Arial"/>
          <w:sz w:val="19"/>
          <w:szCs w:val="19"/>
        </w:rPr>
        <w:t>Auf Grund Ihres im Gegenstand bezeichneten Ansuchens ergeht folgender</w:t>
      </w:r>
    </w:p>
    <w:p w:rsidR="002B6139" w:rsidRDefault="002B6139">
      <w:pPr>
        <w:ind w:left="284" w:hanging="284"/>
        <w:jc w:val="both"/>
        <w:rPr>
          <w:rFonts w:ascii="Arial" w:hAnsi="Arial" w:cs="Arial"/>
          <w:sz w:val="19"/>
          <w:szCs w:val="19"/>
        </w:rPr>
      </w:pPr>
    </w:p>
    <w:p w:rsidR="002B6139" w:rsidRDefault="007B6D08">
      <w:pPr>
        <w:pStyle w:val="berschrift2"/>
      </w:pPr>
      <w:r>
        <w:t>Spruch</w:t>
      </w:r>
    </w:p>
    <w:p w:rsidR="002B6139" w:rsidRDefault="002B6139">
      <w:pPr>
        <w:ind w:left="284" w:hanging="284"/>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t>Ihr Ansuchen vom</w:t>
      </w:r>
      <w:r>
        <w:rPr>
          <w:rFonts w:ascii="Arial" w:hAnsi="Arial" w:cs="Arial"/>
          <w:sz w:val="19"/>
          <w:szCs w:val="19"/>
        </w:rPr>
        <w:tab/>
      </w:r>
      <w:r>
        <w:rPr>
          <w:rFonts w:ascii="Arial" w:hAnsi="Arial" w:cs="Arial"/>
          <w:sz w:val="19"/>
          <w:szCs w:val="19"/>
        </w:rPr>
        <w:tab/>
        <w:t>um baubehördliche Bewilligung für</w:t>
      </w: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t xml:space="preserve">wird gemäß § 30 Abs. 6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w:t>
      </w:r>
      <w:r w:rsidR="00BD7D8B">
        <w:rPr>
          <w:rFonts w:ascii="Arial" w:hAnsi="Arial" w:cs="Arial"/>
          <w:sz w:val="19"/>
          <w:szCs w:val="19"/>
        </w:rPr>
        <w:t xml:space="preserve">LGBl. 66/1994 idF. </w:t>
      </w:r>
      <w:proofErr w:type="spellStart"/>
      <w:r w:rsidR="00BD7D8B">
        <w:rPr>
          <w:rFonts w:ascii="Arial" w:hAnsi="Arial" w:cs="Arial"/>
          <w:sz w:val="19"/>
          <w:szCs w:val="19"/>
        </w:rPr>
        <w:t>LBGl</w:t>
      </w:r>
      <w:proofErr w:type="spellEnd"/>
      <w:r w:rsidR="00BD7D8B">
        <w:rPr>
          <w:rFonts w:ascii="Arial" w:hAnsi="Arial" w:cs="Arial"/>
          <w:sz w:val="19"/>
          <w:szCs w:val="19"/>
        </w:rPr>
        <w:t xml:space="preserve">. </w:t>
      </w:r>
      <w:r w:rsidR="00A668EF">
        <w:rPr>
          <w:rFonts w:ascii="Arial" w:hAnsi="Arial" w:cs="Arial"/>
          <w:sz w:val="19"/>
          <w:szCs w:val="19"/>
        </w:rPr>
        <w:t>55</w:t>
      </w:r>
      <w:r w:rsidR="00BD7D8B">
        <w:rPr>
          <w:rFonts w:ascii="Arial" w:hAnsi="Arial" w:cs="Arial"/>
          <w:sz w:val="19"/>
          <w:szCs w:val="19"/>
        </w:rPr>
        <w:t>/</w:t>
      </w:r>
      <w:r w:rsidR="00A668EF">
        <w:rPr>
          <w:rFonts w:ascii="Arial" w:hAnsi="Arial" w:cs="Arial"/>
          <w:sz w:val="19"/>
          <w:szCs w:val="19"/>
        </w:rPr>
        <w:t>2021</w:t>
      </w:r>
      <w:r w:rsidR="00BD7D8B">
        <w:rPr>
          <w:rFonts w:ascii="Arial" w:hAnsi="Arial" w:cs="Arial"/>
          <w:sz w:val="19"/>
          <w:szCs w:val="19"/>
        </w:rPr>
        <w:t xml:space="preserve"> </w:t>
      </w:r>
      <w:r>
        <w:rPr>
          <w:rFonts w:ascii="Arial" w:hAnsi="Arial" w:cs="Arial"/>
          <w:sz w:val="19"/>
          <w:szCs w:val="19"/>
        </w:rPr>
        <w:t>abgewiesen.</w:t>
      </w:r>
    </w:p>
    <w:p w:rsidR="002B6139" w:rsidRDefault="002B6139">
      <w:pPr>
        <w:spacing w:line="360" w:lineRule="auto"/>
        <w:jc w:val="both"/>
        <w:rPr>
          <w:rFonts w:ascii="Arial" w:hAnsi="Arial" w:cs="Arial"/>
          <w:sz w:val="19"/>
          <w:szCs w:val="19"/>
        </w:rPr>
      </w:pPr>
    </w:p>
    <w:p w:rsidR="002B6139" w:rsidRDefault="007B6D08">
      <w:pPr>
        <w:pStyle w:val="berschrift3"/>
      </w:pPr>
      <w:r>
        <w:t>Begründung</w:t>
      </w:r>
    </w:p>
    <w:p w:rsidR="002B6139" w:rsidRDefault="002B6139">
      <w:pPr>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t xml:space="preserve">Gemäß § 30 Abs. 6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ist das Baubewilligungsansuchen von der Baubehörde ohne Durchführung einer mündlichen Verhandlung abzuweisen, wenn sich schon aus dem Ansuc</w:t>
      </w:r>
      <w:r w:rsidR="00BD7D8B">
        <w:rPr>
          <w:rFonts w:ascii="Arial" w:hAnsi="Arial" w:cs="Arial"/>
          <w:sz w:val="19"/>
          <w:szCs w:val="19"/>
        </w:rPr>
        <w:t>hen oder dem Bauplan ergibt, dass</w:t>
      </w:r>
      <w:r>
        <w:rPr>
          <w:rFonts w:ascii="Arial" w:hAnsi="Arial" w:cs="Arial"/>
          <w:sz w:val="19"/>
          <w:szCs w:val="19"/>
        </w:rPr>
        <w:t xml:space="preserve"> das Bauvorhaben zwingenden Bestimmungen eines Flächenwidmungsplans, eines Bebauungsplans, einer Erklärung zum Neuplanungsgebiet oder einer rechtskräftigen Bauplatzbewilligung bzw. sonstigen zwingenden baurechtlichen Bestimmungen widerspricht.</w:t>
      </w:r>
    </w:p>
    <w:p w:rsidR="002B6139" w:rsidRDefault="002B6139">
      <w:pPr>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t>Mit Schreiben der Gemeinde vom</w:t>
      </w:r>
      <w:r>
        <w:rPr>
          <w:rFonts w:ascii="Arial" w:hAnsi="Arial" w:cs="Arial"/>
          <w:sz w:val="19"/>
          <w:szCs w:val="19"/>
        </w:rPr>
        <w:tab/>
      </w:r>
      <w:r>
        <w:rPr>
          <w:rFonts w:ascii="Arial" w:hAnsi="Arial" w:cs="Arial"/>
          <w:sz w:val="19"/>
          <w:szCs w:val="19"/>
        </w:rPr>
        <w:tab/>
      </w:r>
      <w:r>
        <w:rPr>
          <w:rFonts w:ascii="Arial" w:hAnsi="Arial" w:cs="Arial"/>
          <w:sz w:val="19"/>
          <w:szCs w:val="19"/>
        </w:rPr>
        <w:tab/>
        <w:t>wurden Sie darauf hingewiesen, dass das von Ihnen in Aussicht genommene Bauvorhaben den zwingenden Bestimmungen eines Flächenwidmungsplans</w:t>
      </w:r>
      <w:r>
        <w:rPr>
          <w:rFonts w:ascii="Arial" w:hAnsi="Arial" w:cs="Arial"/>
          <w:b/>
          <w:bCs/>
          <w:sz w:val="18"/>
          <w:szCs w:val="18"/>
          <w:vertAlign w:val="superscript"/>
        </w:rPr>
        <w:t>1)</w:t>
      </w:r>
      <w:r>
        <w:rPr>
          <w:rFonts w:ascii="Arial" w:hAnsi="Arial" w:cs="Arial"/>
          <w:sz w:val="19"/>
          <w:szCs w:val="19"/>
        </w:rPr>
        <w:t>, eines Bebauungsplans</w:t>
      </w:r>
      <w:r>
        <w:rPr>
          <w:rFonts w:ascii="Arial" w:hAnsi="Arial" w:cs="Arial"/>
          <w:b/>
          <w:bCs/>
          <w:sz w:val="18"/>
          <w:szCs w:val="18"/>
          <w:vertAlign w:val="superscript"/>
        </w:rPr>
        <w:t>1)</w:t>
      </w:r>
      <w:r>
        <w:rPr>
          <w:rFonts w:ascii="Arial" w:hAnsi="Arial" w:cs="Arial"/>
          <w:sz w:val="19"/>
          <w:szCs w:val="19"/>
        </w:rPr>
        <w:t>, einer Erklärung zum Neuplanungsgebiet</w:t>
      </w:r>
      <w:r>
        <w:rPr>
          <w:rFonts w:ascii="Arial" w:hAnsi="Arial" w:cs="Arial"/>
          <w:b/>
          <w:bCs/>
          <w:sz w:val="18"/>
          <w:szCs w:val="18"/>
          <w:vertAlign w:val="superscript"/>
        </w:rPr>
        <w:t>1)</w:t>
      </w:r>
      <w:r>
        <w:rPr>
          <w:rFonts w:ascii="Arial" w:hAnsi="Arial" w:cs="Arial"/>
          <w:sz w:val="19"/>
          <w:szCs w:val="19"/>
        </w:rPr>
        <w:t xml:space="preserve"> oder einer rechtskräftigen Bauplatzbewilligung</w:t>
      </w:r>
      <w:r>
        <w:rPr>
          <w:rFonts w:ascii="Arial" w:hAnsi="Arial" w:cs="Arial"/>
          <w:b/>
          <w:bCs/>
          <w:sz w:val="18"/>
          <w:szCs w:val="18"/>
          <w:vertAlign w:val="superscript"/>
        </w:rPr>
        <w:t>1)</w:t>
      </w:r>
      <w:r>
        <w:rPr>
          <w:rFonts w:ascii="Arial" w:hAnsi="Arial" w:cs="Arial"/>
          <w:sz w:val="19"/>
          <w:szCs w:val="19"/>
        </w:rPr>
        <w:t xml:space="preserve"> bzw. sonstigen zwingenden baurechtlichen Bestimmungen</w:t>
      </w:r>
      <w:r>
        <w:rPr>
          <w:rFonts w:ascii="Arial" w:hAnsi="Arial" w:cs="Arial"/>
          <w:b/>
          <w:bCs/>
          <w:sz w:val="18"/>
          <w:szCs w:val="18"/>
          <w:vertAlign w:val="superscript"/>
        </w:rPr>
        <w:t>1)</w:t>
      </w:r>
      <w:r>
        <w:rPr>
          <w:rFonts w:ascii="Arial" w:hAnsi="Arial" w:cs="Arial"/>
          <w:sz w:val="19"/>
          <w:szCs w:val="19"/>
        </w:rPr>
        <w:t xml:space="preserve"> in folgenden Punkten widerspricht:</w:t>
      </w: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7B6D08">
      <w:pPr>
        <w:jc w:val="both"/>
        <w:rPr>
          <w:rFonts w:ascii="Arial" w:hAnsi="Arial" w:cs="Arial"/>
          <w:sz w:val="16"/>
          <w:szCs w:val="16"/>
        </w:rPr>
      </w:pPr>
      <w:r>
        <w:rPr>
          <w:rFonts w:ascii="Arial" w:hAnsi="Arial" w:cs="Arial"/>
          <w:sz w:val="16"/>
          <w:szCs w:val="16"/>
        </w:rPr>
        <w:t>___________</w:t>
      </w:r>
    </w:p>
    <w:p w:rsidR="002B6139" w:rsidRDefault="007B6D08">
      <w:pPr>
        <w:spacing w:before="60"/>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2B6139" w:rsidRDefault="002B6139">
      <w:pPr>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br w:type="page"/>
      </w: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7B6D08">
      <w:pPr>
        <w:jc w:val="both"/>
        <w:rPr>
          <w:rFonts w:ascii="Arial" w:hAnsi="Arial" w:cs="Arial"/>
          <w:sz w:val="19"/>
          <w:szCs w:val="19"/>
        </w:rPr>
      </w:pPr>
      <w:r>
        <w:rPr>
          <w:rFonts w:ascii="Arial" w:hAnsi="Arial" w:cs="Arial"/>
          <w:sz w:val="19"/>
          <w:szCs w:val="19"/>
        </w:rPr>
        <w:t xml:space="preserve">Oben angeführter Widerspruch liegt nach wie vor </w:t>
      </w:r>
      <w:proofErr w:type="spellStart"/>
      <w:r>
        <w:rPr>
          <w:rFonts w:ascii="Arial" w:hAnsi="Arial" w:cs="Arial"/>
          <w:sz w:val="19"/>
          <w:szCs w:val="19"/>
        </w:rPr>
        <w:t>vor</w:t>
      </w:r>
      <w:proofErr w:type="spellEnd"/>
      <w:r>
        <w:rPr>
          <w:rFonts w:ascii="Arial" w:hAnsi="Arial" w:cs="Arial"/>
          <w:sz w:val="19"/>
          <w:szCs w:val="19"/>
        </w:rPr>
        <w:t>.</w:t>
      </w:r>
    </w:p>
    <w:p w:rsidR="002B6139" w:rsidRDefault="007B6D08">
      <w:pPr>
        <w:jc w:val="both"/>
        <w:rPr>
          <w:rFonts w:ascii="Arial" w:hAnsi="Arial" w:cs="Arial"/>
          <w:sz w:val="19"/>
          <w:szCs w:val="19"/>
        </w:rPr>
      </w:pPr>
      <w:r>
        <w:rPr>
          <w:rFonts w:ascii="Arial" w:hAnsi="Arial" w:cs="Arial"/>
          <w:sz w:val="19"/>
          <w:szCs w:val="19"/>
        </w:rPr>
        <w:t>Aus diesen Gründen wird Ihr Ansuchen nach der im Spruch genannten Gesetzesbestimmung abgewiesen.</w:t>
      </w:r>
    </w:p>
    <w:p w:rsidR="002B6139" w:rsidRDefault="002B6139">
      <w:pPr>
        <w:jc w:val="both"/>
        <w:rPr>
          <w:rFonts w:ascii="Arial" w:hAnsi="Arial" w:cs="Arial"/>
          <w:sz w:val="19"/>
          <w:szCs w:val="19"/>
        </w:rPr>
      </w:pPr>
    </w:p>
    <w:p w:rsidR="002B6139" w:rsidRDefault="002B6139">
      <w:pPr>
        <w:jc w:val="both"/>
        <w:rPr>
          <w:rFonts w:ascii="Arial" w:hAnsi="Arial" w:cs="Arial"/>
          <w:sz w:val="19"/>
          <w:szCs w:val="19"/>
        </w:rPr>
      </w:pPr>
    </w:p>
    <w:p w:rsidR="002B6139" w:rsidRDefault="007B6D08">
      <w:pPr>
        <w:pStyle w:val="berschrift1"/>
        <w:rPr>
          <w:sz w:val="22"/>
          <w:szCs w:val="22"/>
        </w:rPr>
      </w:pPr>
      <w:r>
        <w:rPr>
          <w:sz w:val="22"/>
          <w:szCs w:val="22"/>
        </w:rPr>
        <w:t>Rechtsmittelbelehrung</w:t>
      </w:r>
    </w:p>
    <w:p w:rsidR="002B6139" w:rsidRDefault="002B6139">
      <w:pPr>
        <w:jc w:val="both"/>
        <w:rPr>
          <w:rFonts w:ascii="Arial" w:hAnsi="Arial" w:cs="Arial"/>
          <w:b/>
          <w:bCs/>
          <w:sz w:val="19"/>
          <w:szCs w:val="19"/>
        </w:rPr>
      </w:pPr>
    </w:p>
    <w:p w:rsidR="001F29D8" w:rsidRPr="001F29D8" w:rsidRDefault="001F29D8" w:rsidP="001F29D8">
      <w:pPr>
        <w:jc w:val="both"/>
        <w:rPr>
          <w:rFonts w:ascii="Arial" w:hAnsi="Arial" w:cs="Arial"/>
          <w:sz w:val="19"/>
          <w:szCs w:val="19"/>
          <w:lang w:val="de-AT"/>
        </w:rPr>
      </w:pPr>
      <w:r w:rsidRPr="001F29D8">
        <w:rPr>
          <w:rFonts w:ascii="Arial" w:hAnsi="Arial" w:cs="Arial"/>
          <w:sz w:val="19"/>
          <w:szCs w:val="19"/>
          <w:lang w:val="de-AT"/>
        </w:rPr>
        <w:t xml:space="preserve">Gegen diesen Bescheid können Sie </w:t>
      </w:r>
      <w:r w:rsidRPr="001F29D8">
        <w:rPr>
          <w:rFonts w:ascii="Arial" w:hAnsi="Arial" w:cs="Arial"/>
          <w:b/>
          <w:sz w:val="19"/>
          <w:szCs w:val="19"/>
          <w:lang w:val="de-AT"/>
        </w:rPr>
        <w:t>binnen vier Wochen</w:t>
      </w:r>
      <w:r w:rsidRPr="001F29D8">
        <w:rPr>
          <w:rFonts w:ascii="Arial" w:hAnsi="Arial" w:cs="Arial"/>
          <w:sz w:val="19"/>
          <w:szCs w:val="19"/>
          <w:lang w:val="de-AT"/>
        </w:rPr>
        <w:t xml:space="preserve"> nach Zustellung </w:t>
      </w:r>
      <w:r w:rsidRPr="001F29D8">
        <w:rPr>
          <w:rFonts w:ascii="Arial" w:hAnsi="Arial" w:cs="Arial"/>
          <w:b/>
          <w:sz w:val="19"/>
          <w:szCs w:val="19"/>
          <w:lang w:val="de-AT"/>
        </w:rPr>
        <w:t>Beschwerde</w:t>
      </w:r>
      <w:r w:rsidRPr="001F29D8">
        <w:rPr>
          <w:rFonts w:ascii="Arial" w:hAnsi="Arial" w:cs="Arial"/>
          <w:sz w:val="19"/>
          <w:szCs w:val="19"/>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1F29D8">
        <w:rPr>
          <w:rFonts w:ascii="Arial" w:hAnsi="Arial" w:cs="Arial"/>
          <w:sz w:val="19"/>
          <w:szCs w:val="19"/>
          <w:lang w:val="de-AT"/>
        </w:rPr>
        <w:t>bzw</w:t>
      </w:r>
      <w:proofErr w:type="spellEnd"/>
      <w:r w:rsidRPr="001F29D8">
        <w:rPr>
          <w:rFonts w:ascii="Arial" w:hAnsi="Arial" w:cs="Arial"/>
          <w:sz w:val="19"/>
          <w:szCs w:val="19"/>
          <w:lang w:val="de-AT"/>
        </w:rPr>
        <w:t xml:space="preserve"> des Rechtsanwalts zur Vertreterin bzw. zum Vertreter und der anzufechtende Bescheid dieser </w:t>
      </w:r>
      <w:proofErr w:type="spellStart"/>
      <w:r w:rsidRPr="001F29D8">
        <w:rPr>
          <w:rFonts w:ascii="Arial" w:hAnsi="Arial" w:cs="Arial"/>
          <w:sz w:val="19"/>
          <w:szCs w:val="19"/>
          <w:lang w:val="de-AT"/>
        </w:rPr>
        <w:t>bzw</w:t>
      </w:r>
      <w:proofErr w:type="spellEnd"/>
      <w:r w:rsidRPr="001F29D8">
        <w:rPr>
          <w:rFonts w:ascii="Arial" w:hAnsi="Arial" w:cs="Arial"/>
          <w:sz w:val="19"/>
          <w:szCs w:val="19"/>
          <w:lang w:val="de-AT"/>
        </w:rPr>
        <w:t xml:space="preserve"> diesem zugestellt sind. Wird der rechtzeitig gestellte Antrag auf Bewilligung der Verfahrenshilfe abgewiesen, beginnt die Beschwerdefrist erst mit der Zustellung des abweisenden Beschlusses an Sie zu laufen.</w:t>
      </w:r>
    </w:p>
    <w:p w:rsidR="001F29D8" w:rsidRPr="001F29D8" w:rsidRDefault="001F29D8" w:rsidP="001F29D8">
      <w:pPr>
        <w:jc w:val="both"/>
        <w:rPr>
          <w:rFonts w:ascii="Arial" w:hAnsi="Arial" w:cs="Arial"/>
          <w:sz w:val="19"/>
          <w:szCs w:val="19"/>
          <w:lang w:val="de-AT"/>
        </w:rPr>
      </w:pPr>
    </w:p>
    <w:p w:rsidR="001F29D8" w:rsidRPr="001F29D8" w:rsidRDefault="001F29D8" w:rsidP="001F29D8">
      <w:pPr>
        <w:jc w:val="both"/>
        <w:rPr>
          <w:rFonts w:ascii="Arial" w:hAnsi="Arial" w:cs="Arial"/>
          <w:sz w:val="19"/>
          <w:szCs w:val="19"/>
          <w:lang w:val="de-AT"/>
        </w:rPr>
      </w:pPr>
      <w:r w:rsidRPr="001F29D8">
        <w:rPr>
          <w:rFonts w:ascii="Arial" w:hAnsi="Arial" w:cs="Arial"/>
          <w:b/>
          <w:sz w:val="19"/>
          <w:szCs w:val="19"/>
          <w:lang w:val="de-AT"/>
        </w:rPr>
        <w:t>Die Beschwerde ist schriftlich</w:t>
      </w:r>
      <w:r w:rsidRPr="001F29D8">
        <w:rPr>
          <w:rFonts w:ascii="Arial" w:hAnsi="Arial" w:cs="Arial"/>
          <w:b/>
          <w:sz w:val="19"/>
          <w:szCs w:val="19"/>
          <w:vertAlign w:val="superscript"/>
          <w:lang w:val="de-AT"/>
        </w:rPr>
        <w:t>1</w:t>
      </w:r>
      <w:r w:rsidRPr="001F29D8">
        <w:rPr>
          <w:rFonts w:ascii="Arial" w:hAnsi="Arial" w:cs="Arial"/>
          <w:b/>
          <w:sz w:val="19"/>
          <w:szCs w:val="19"/>
          <w:lang w:val="de-AT"/>
        </w:rPr>
        <w:t xml:space="preserve">  beim Gemeindeamt einzubringen</w:t>
      </w:r>
      <w:r w:rsidRPr="001F29D8">
        <w:rPr>
          <w:rFonts w:ascii="Arial" w:hAnsi="Arial" w:cs="Arial"/>
          <w:sz w:val="19"/>
          <w:szCs w:val="19"/>
          <w:lang w:val="de-AT"/>
        </w:rPr>
        <w:t xml:space="preserve"> und hat zu enthalten:</w:t>
      </w:r>
    </w:p>
    <w:p w:rsidR="001F29D8" w:rsidRPr="001F29D8" w:rsidRDefault="001F29D8" w:rsidP="001F29D8">
      <w:pPr>
        <w:jc w:val="both"/>
        <w:rPr>
          <w:rFonts w:ascii="Arial" w:hAnsi="Arial" w:cs="Arial"/>
          <w:sz w:val="19"/>
          <w:szCs w:val="19"/>
          <w:lang w:val="de-AT"/>
        </w:rPr>
      </w:pPr>
    </w:p>
    <w:p w:rsidR="001F29D8" w:rsidRPr="001F29D8" w:rsidRDefault="001F29D8" w:rsidP="001F29D8">
      <w:pPr>
        <w:jc w:val="both"/>
        <w:rPr>
          <w:rFonts w:ascii="Arial" w:hAnsi="Arial" w:cs="Arial"/>
          <w:sz w:val="19"/>
          <w:szCs w:val="19"/>
          <w:lang w:val="de-AT"/>
        </w:rPr>
      </w:pPr>
      <w:r w:rsidRPr="001F29D8">
        <w:rPr>
          <w:rFonts w:ascii="Arial" w:hAnsi="Arial" w:cs="Arial"/>
          <w:sz w:val="19"/>
          <w:szCs w:val="19"/>
          <w:lang w:val="de-AT"/>
        </w:rPr>
        <w:t>1. die Bezeichnung des angefochtenen Bescheides,</w:t>
      </w:r>
    </w:p>
    <w:p w:rsidR="001F29D8" w:rsidRPr="001F29D8" w:rsidRDefault="001F29D8" w:rsidP="001F29D8">
      <w:pPr>
        <w:jc w:val="both"/>
        <w:rPr>
          <w:rFonts w:ascii="Arial" w:hAnsi="Arial" w:cs="Arial"/>
          <w:sz w:val="19"/>
          <w:szCs w:val="19"/>
          <w:lang w:val="de-AT"/>
        </w:rPr>
      </w:pPr>
      <w:r w:rsidRPr="001F29D8">
        <w:rPr>
          <w:rFonts w:ascii="Arial" w:hAnsi="Arial" w:cs="Arial"/>
          <w:sz w:val="19"/>
          <w:szCs w:val="19"/>
          <w:lang w:val="de-AT"/>
        </w:rPr>
        <w:t>2. die Bezeichnung der belangten Behörde (bescheiderlassende Behörde),</w:t>
      </w:r>
    </w:p>
    <w:p w:rsidR="001F29D8" w:rsidRPr="001F29D8" w:rsidRDefault="001F29D8" w:rsidP="001F29D8">
      <w:pPr>
        <w:jc w:val="both"/>
        <w:rPr>
          <w:rFonts w:ascii="Arial" w:hAnsi="Arial" w:cs="Arial"/>
          <w:sz w:val="19"/>
          <w:szCs w:val="19"/>
          <w:lang w:val="de-AT"/>
        </w:rPr>
      </w:pPr>
      <w:r w:rsidRPr="001F29D8">
        <w:rPr>
          <w:rFonts w:ascii="Arial" w:hAnsi="Arial" w:cs="Arial"/>
          <w:sz w:val="19"/>
          <w:szCs w:val="19"/>
          <w:lang w:val="de-AT"/>
        </w:rPr>
        <w:t>3. die Gründe, auf die sich die Behauptung der Rechtswidrigkeit stützt,</w:t>
      </w:r>
    </w:p>
    <w:p w:rsidR="001F29D8" w:rsidRPr="001F29D8" w:rsidRDefault="001F29D8" w:rsidP="001F29D8">
      <w:pPr>
        <w:jc w:val="both"/>
        <w:rPr>
          <w:rFonts w:ascii="Arial" w:hAnsi="Arial" w:cs="Arial"/>
          <w:sz w:val="19"/>
          <w:szCs w:val="19"/>
          <w:lang w:val="de-AT"/>
        </w:rPr>
      </w:pPr>
      <w:r w:rsidRPr="001F29D8">
        <w:rPr>
          <w:rFonts w:ascii="Arial" w:hAnsi="Arial" w:cs="Arial"/>
          <w:sz w:val="19"/>
          <w:szCs w:val="19"/>
          <w:lang w:val="de-AT"/>
        </w:rPr>
        <w:t>4. das Begehren und</w:t>
      </w:r>
    </w:p>
    <w:p w:rsidR="001F29D8" w:rsidRPr="001F29D8" w:rsidRDefault="001F29D8" w:rsidP="001F29D8">
      <w:pPr>
        <w:jc w:val="both"/>
        <w:rPr>
          <w:rFonts w:ascii="Arial" w:hAnsi="Arial" w:cs="Arial"/>
          <w:sz w:val="19"/>
          <w:szCs w:val="19"/>
          <w:lang w:val="de-AT"/>
        </w:rPr>
      </w:pPr>
      <w:r w:rsidRPr="001F29D8">
        <w:rPr>
          <w:rFonts w:ascii="Arial" w:hAnsi="Arial" w:cs="Arial"/>
          <w:sz w:val="19"/>
          <w:szCs w:val="19"/>
          <w:lang w:val="de-AT"/>
        </w:rPr>
        <w:t>5. die Angaben, die erforderlich sind, um zu beurteilen, ob die Beschwerde rechtzeitig eingebracht ist.</w:t>
      </w:r>
    </w:p>
    <w:p w:rsidR="001F29D8" w:rsidRPr="001F29D8" w:rsidRDefault="001F29D8" w:rsidP="001F29D8">
      <w:pPr>
        <w:jc w:val="both"/>
        <w:rPr>
          <w:rFonts w:ascii="Arial" w:hAnsi="Arial" w:cs="Arial"/>
          <w:sz w:val="19"/>
          <w:szCs w:val="19"/>
          <w:lang w:val="de-AT"/>
        </w:rPr>
      </w:pPr>
    </w:p>
    <w:p w:rsidR="001F29D8" w:rsidRPr="001F29D8" w:rsidRDefault="001F29D8" w:rsidP="001F29D8">
      <w:pPr>
        <w:jc w:val="both"/>
        <w:rPr>
          <w:rFonts w:ascii="Arial" w:hAnsi="Arial" w:cs="Arial"/>
          <w:sz w:val="19"/>
          <w:szCs w:val="19"/>
          <w:lang w:val="de-AT"/>
        </w:rPr>
      </w:pPr>
      <w:r w:rsidRPr="001F29D8">
        <w:rPr>
          <w:rFonts w:ascii="Arial" w:hAnsi="Arial" w:cs="Arial"/>
          <w:sz w:val="19"/>
          <w:szCs w:val="19"/>
          <w:lang w:val="de-AT"/>
        </w:rPr>
        <w:t>Sie haben das Recht, im Verfahren vor dem Verwaltungsgericht eine mündliche Verhandlung zu beantragen.</w:t>
      </w:r>
    </w:p>
    <w:p w:rsidR="001F29D8" w:rsidRPr="001F29D8" w:rsidRDefault="001F29D8" w:rsidP="001F29D8">
      <w:pPr>
        <w:jc w:val="both"/>
        <w:rPr>
          <w:rFonts w:ascii="Arial" w:hAnsi="Arial" w:cs="Arial"/>
          <w:sz w:val="19"/>
          <w:szCs w:val="19"/>
          <w:lang w:val="de-AT"/>
        </w:rPr>
      </w:pPr>
    </w:p>
    <w:p w:rsidR="001F29D8" w:rsidRPr="001F29D8" w:rsidRDefault="001F29D8" w:rsidP="001F29D8">
      <w:pPr>
        <w:jc w:val="both"/>
        <w:rPr>
          <w:rFonts w:ascii="Arial" w:hAnsi="Arial" w:cs="Arial"/>
          <w:i/>
          <w:sz w:val="19"/>
          <w:szCs w:val="19"/>
          <w:u w:val="single"/>
          <w:lang w:val="de-AT"/>
        </w:rPr>
      </w:pPr>
      <w:r w:rsidRPr="001F29D8">
        <w:rPr>
          <w:rFonts w:ascii="Arial" w:hAnsi="Arial" w:cs="Arial"/>
          <w:i/>
          <w:sz w:val="19"/>
          <w:szCs w:val="19"/>
          <w:u w:val="single"/>
          <w:lang w:val="de-AT"/>
        </w:rPr>
        <w:t>Hinweis zur Gebührenpflicht:</w:t>
      </w:r>
      <w:r w:rsidRPr="001F29D8">
        <w:rPr>
          <w:rFonts w:ascii="Arial" w:hAnsi="Arial" w:cs="Arial"/>
          <w:i/>
          <w:sz w:val="19"/>
          <w:szCs w:val="19"/>
          <w:vertAlign w:val="superscript"/>
          <w:lang w:val="de-AT"/>
        </w:rPr>
        <w:t>2,3</w:t>
      </w:r>
    </w:p>
    <w:p w:rsidR="001F29D8" w:rsidRDefault="001F29D8" w:rsidP="001F29D8">
      <w:pPr>
        <w:jc w:val="both"/>
        <w:rPr>
          <w:rFonts w:ascii="Arial" w:hAnsi="Arial" w:cs="Arial"/>
          <w:i/>
          <w:sz w:val="19"/>
          <w:szCs w:val="19"/>
          <w:lang w:val="de-AT"/>
        </w:rPr>
      </w:pPr>
      <w:r w:rsidRPr="001F29D8">
        <w:rPr>
          <w:rFonts w:ascii="Arial" w:hAnsi="Arial" w:cs="Arial"/>
          <w:i/>
          <w:sz w:val="19"/>
          <w:szCs w:val="19"/>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1F29D8" w:rsidRDefault="001F29D8" w:rsidP="001F29D8">
      <w:pPr>
        <w:jc w:val="both"/>
        <w:rPr>
          <w:rFonts w:ascii="Arial" w:hAnsi="Arial" w:cs="Arial"/>
          <w:i/>
          <w:sz w:val="19"/>
          <w:szCs w:val="19"/>
          <w:lang w:val="de-AT"/>
        </w:rPr>
      </w:pPr>
    </w:p>
    <w:p w:rsidR="001F29D8" w:rsidRPr="001F29D8" w:rsidRDefault="001F29D8" w:rsidP="001F29D8">
      <w:pPr>
        <w:jc w:val="both"/>
        <w:rPr>
          <w:rFonts w:ascii="Arial" w:hAnsi="Arial" w:cs="Arial"/>
          <w:i/>
          <w:sz w:val="19"/>
          <w:szCs w:val="19"/>
          <w:lang w:val="de-AT"/>
        </w:rPr>
      </w:pPr>
      <w:r w:rsidRPr="001F29D8">
        <w:rPr>
          <w:rFonts w:ascii="Arial" w:hAnsi="Arial" w:cs="Arial"/>
          <w:i/>
          <w:sz w:val="19"/>
          <w:szCs w:val="19"/>
          <w:lang w:val="de-AT"/>
        </w:rPr>
        <w:t>_______________________</w:t>
      </w:r>
    </w:p>
    <w:p w:rsidR="001F29D8" w:rsidRPr="00A668EF" w:rsidRDefault="001F29D8" w:rsidP="00A668EF">
      <w:pPr>
        <w:ind w:left="142" w:hanging="142"/>
        <w:jc w:val="both"/>
        <w:rPr>
          <w:rFonts w:ascii="Arial" w:hAnsi="Arial" w:cs="Arial"/>
          <w:sz w:val="18"/>
          <w:szCs w:val="18"/>
          <w:lang w:val="de-AT"/>
        </w:rPr>
      </w:pPr>
      <w:r w:rsidRPr="001F29D8">
        <w:rPr>
          <w:rFonts w:ascii="Arial" w:hAnsi="Arial" w:cs="Arial"/>
          <w:sz w:val="19"/>
          <w:szCs w:val="19"/>
          <w:vertAlign w:val="superscript"/>
          <w:lang w:val="de-AT"/>
        </w:rPr>
        <w:t xml:space="preserve">1 </w:t>
      </w:r>
      <w:r w:rsidRPr="00A668EF">
        <w:rPr>
          <w:rFonts w:ascii="Arial" w:hAnsi="Arial" w:cs="Arial"/>
          <w:sz w:val="18"/>
          <w:szCs w:val="18"/>
          <w:lang w:val="de-AT"/>
        </w:rPr>
        <w:t>Schriftlich bedeutet handschriftlich oder in jeder technisch möglichen Form nach Maßgabe der Bekannt</w:t>
      </w:r>
      <w:r w:rsidRPr="00A668EF">
        <w:rPr>
          <w:rFonts w:ascii="Arial" w:hAnsi="Arial" w:cs="Arial"/>
          <w:sz w:val="18"/>
          <w:szCs w:val="18"/>
          <w:lang w:val="de-AT"/>
        </w:rPr>
        <w:softHyphen/>
        <w:t xml:space="preserve">machungen der </w:t>
      </w:r>
      <w:r w:rsidRPr="00A668EF">
        <w:rPr>
          <w:rFonts w:ascii="Arial" w:hAnsi="Arial" w:cs="Arial"/>
          <w:b/>
          <w:i/>
          <w:sz w:val="18"/>
          <w:szCs w:val="18"/>
          <w:lang w:val="de-AT"/>
        </w:rPr>
        <w:t>[bescheiderlassende Gemeinde]</w:t>
      </w:r>
      <w:r w:rsidRPr="00A668EF">
        <w:rPr>
          <w:rFonts w:ascii="Arial" w:hAnsi="Arial" w:cs="Arial"/>
          <w:sz w:val="18"/>
          <w:szCs w:val="18"/>
          <w:lang w:val="de-AT"/>
        </w:rPr>
        <w:t xml:space="preserve"> unter </w:t>
      </w:r>
      <w:hyperlink r:id="rId6" w:history="1">
        <w:r w:rsidRPr="00A668EF">
          <w:rPr>
            <w:rStyle w:val="Hyperlink"/>
            <w:rFonts w:ascii="Arial" w:hAnsi="Arial" w:cs="Arial"/>
            <w:b/>
            <w:i/>
            <w:sz w:val="18"/>
            <w:szCs w:val="18"/>
            <w:lang w:val="de-AT"/>
          </w:rPr>
          <w:t>www.gemeinde.gv.at</w:t>
        </w:r>
      </w:hyperlink>
      <w:r w:rsidRPr="00A668EF">
        <w:rPr>
          <w:rFonts w:ascii="Arial" w:hAnsi="Arial" w:cs="Arial"/>
          <w:b/>
          <w:i/>
          <w:sz w:val="18"/>
          <w:szCs w:val="18"/>
          <w:lang w:val="de-AT"/>
        </w:rPr>
        <w:t>.</w:t>
      </w:r>
    </w:p>
    <w:p w:rsidR="001F29D8" w:rsidRPr="00A668EF" w:rsidRDefault="001F29D8" w:rsidP="001F29D8">
      <w:pPr>
        <w:jc w:val="both"/>
        <w:rPr>
          <w:rFonts w:ascii="Arial" w:hAnsi="Arial" w:cs="Arial"/>
          <w:sz w:val="18"/>
          <w:szCs w:val="18"/>
          <w:lang w:val="de-AT"/>
        </w:rPr>
      </w:pPr>
      <w:r w:rsidRPr="001F29D8">
        <w:rPr>
          <w:rFonts w:ascii="Arial" w:hAnsi="Arial" w:cs="Arial"/>
          <w:sz w:val="19"/>
          <w:szCs w:val="19"/>
          <w:vertAlign w:val="superscript"/>
          <w:lang w:val="de-AT"/>
        </w:rPr>
        <w:t xml:space="preserve">2  </w:t>
      </w:r>
      <w:r w:rsidRPr="00A668EF">
        <w:rPr>
          <w:rFonts w:ascii="Arial" w:hAnsi="Arial" w:cs="Arial"/>
          <w:sz w:val="18"/>
          <w:szCs w:val="18"/>
          <w:lang w:val="de-AT"/>
        </w:rPr>
        <w:t>Es gelten die Gebührenbefreiungen in § 14 TP 6 Abs 5 Gebührengesetz.</w:t>
      </w:r>
    </w:p>
    <w:p w:rsidR="001F29D8" w:rsidRDefault="001F29D8" w:rsidP="00A668EF">
      <w:pPr>
        <w:ind w:left="142" w:hanging="142"/>
        <w:jc w:val="both"/>
        <w:rPr>
          <w:rFonts w:ascii="Arial" w:hAnsi="Arial" w:cs="Arial"/>
          <w:sz w:val="19"/>
          <w:szCs w:val="19"/>
          <w:lang w:val="de-AT"/>
        </w:rPr>
      </w:pPr>
      <w:r w:rsidRPr="001F29D8">
        <w:rPr>
          <w:rFonts w:ascii="Arial" w:hAnsi="Arial" w:cs="Arial"/>
          <w:sz w:val="19"/>
          <w:szCs w:val="19"/>
          <w:vertAlign w:val="superscript"/>
          <w:lang w:val="de-AT"/>
        </w:rPr>
        <w:t xml:space="preserve">3 </w:t>
      </w:r>
      <w:r w:rsidRPr="00A668EF">
        <w:rPr>
          <w:rFonts w:ascii="Arial" w:hAnsi="Arial" w:cs="Arial"/>
          <w:sz w:val="18"/>
          <w:szCs w:val="18"/>
          <w:lang w:val="de-AT"/>
        </w:rPr>
        <w:t xml:space="preserve">Beachten Sie im Bauverfahren: gemäß § 14 TP 6 Abs 5 Z 20 Gebührengesetz sind die Eingaben der Nachbarparteien </w:t>
      </w:r>
      <w:bookmarkStart w:id="0" w:name="_GoBack"/>
      <w:bookmarkEnd w:id="0"/>
      <w:r w:rsidRPr="00A668EF">
        <w:rPr>
          <w:rFonts w:ascii="Arial" w:hAnsi="Arial" w:cs="Arial"/>
          <w:sz w:val="18"/>
          <w:szCs w:val="18"/>
          <w:lang w:val="de-AT"/>
        </w:rPr>
        <w:t>von der Gebühr befreit.</w:t>
      </w:r>
    </w:p>
    <w:p w:rsidR="001F29D8" w:rsidRDefault="001F29D8">
      <w:pPr>
        <w:autoSpaceDE/>
        <w:autoSpaceDN/>
        <w:spacing w:after="200" w:line="276" w:lineRule="auto"/>
        <w:rPr>
          <w:rFonts w:ascii="Arial" w:hAnsi="Arial" w:cs="Arial"/>
          <w:sz w:val="19"/>
          <w:szCs w:val="19"/>
          <w:lang w:val="de-AT"/>
        </w:rPr>
      </w:pPr>
      <w:r>
        <w:rPr>
          <w:rFonts w:ascii="Arial" w:hAnsi="Arial" w:cs="Arial"/>
          <w:sz w:val="19"/>
          <w:szCs w:val="19"/>
          <w:lang w:val="de-AT"/>
        </w:rPr>
        <w:br w:type="page"/>
      </w:r>
    </w:p>
    <w:p w:rsidR="001F29D8" w:rsidRPr="001F29D8" w:rsidRDefault="001F29D8" w:rsidP="001F29D8">
      <w:pPr>
        <w:jc w:val="both"/>
        <w:rPr>
          <w:rFonts w:ascii="Arial" w:hAnsi="Arial" w:cs="Arial"/>
          <w:sz w:val="19"/>
          <w:szCs w:val="19"/>
          <w:lang w:val="de-AT"/>
        </w:rPr>
      </w:pPr>
    </w:p>
    <w:p w:rsidR="001F29D8" w:rsidRPr="001F29D8" w:rsidRDefault="001F29D8" w:rsidP="001F29D8">
      <w:pPr>
        <w:jc w:val="both"/>
        <w:rPr>
          <w:rFonts w:ascii="Arial" w:hAnsi="Arial" w:cs="Arial"/>
          <w:i/>
          <w:sz w:val="19"/>
          <w:szCs w:val="19"/>
          <w:lang w:val="de-AT"/>
        </w:rPr>
      </w:pPr>
    </w:p>
    <w:p w:rsidR="001F29D8" w:rsidRDefault="001F29D8" w:rsidP="001F29D8">
      <w:pPr>
        <w:jc w:val="both"/>
        <w:rPr>
          <w:rFonts w:ascii="Arial" w:hAnsi="Arial" w:cs="Arial"/>
          <w:sz w:val="19"/>
          <w:szCs w:val="19"/>
        </w:rPr>
      </w:pPr>
    </w:p>
    <w:p w:rsidR="001F29D8" w:rsidRDefault="001F29D8" w:rsidP="001F29D8">
      <w:pPr>
        <w:jc w:val="both"/>
        <w:rPr>
          <w:rFonts w:ascii="Arial" w:hAnsi="Arial" w:cs="Arial"/>
          <w:i/>
          <w:sz w:val="19"/>
          <w:szCs w:val="19"/>
          <w:lang w:val="de-AT"/>
        </w:rPr>
      </w:pPr>
    </w:p>
    <w:p w:rsidR="001F29D8" w:rsidRPr="001F29D8" w:rsidRDefault="001F29D8" w:rsidP="001F29D8">
      <w:pPr>
        <w:jc w:val="both"/>
        <w:rPr>
          <w:rFonts w:ascii="Arial" w:hAnsi="Arial" w:cs="Arial"/>
          <w:i/>
          <w:sz w:val="19"/>
          <w:szCs w:val="19"/>
          <w:lang w:val="de-AT"/>
        </w:rPr>
      </w:pPr>
    </w:p>
    <w:p w:rsidR="001F29D8" w:rsidRDefault="001F29D8" w:rsidP="001F29D8">
      <w:pPr>
        <w:jc w:val="both"/>
        <w:rPr>
          <w:rFonts w:ascii="Arial" w:hAnsi="Arial" w:cs="Arial"/>
          <w:i/>
          <w:sz w:val="19"/>
          <w:szCs w:val="19"/>
          <w:lang w:val="de-AT"/>
        </w:rPr>
      </w:pPr>
      <w:r w:rsidRPr="001F29D8">
        <w:rPr>
          <w:rFonts w:ascii="Arial" w:hAnsi="Arial" w:cs="Arial"/>
          <w:i/>
          <w:sz w:val="19"/>
          <w:szCs w:val="19"/>
          <w:lang w:val="de-AT"/>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1F29D8" w:rsidRPr="001F29D8" w:rsidRDefault="001F29D8" w:rsidP="001F29D8">
      <w:pPr>
        <w:jc w:val="both"/>
        <w:rPr>
          <w:rFonts w:ascii="Arial" w:hAnsi="Arial" w:cs="Arial"/>
          <w:i/>
          <w:sz w:val="19"/>
          <w:szCs w:val="19"/>
          <w:lang w:val="de-AT"/>
        </w:rPr>
      </w:pPr>
    </w:p>
    <w:p w:rsidR="001F29D8" w:rsidRPr="001F29D8" w:rsidRDefault="001F29D8" w:rsidP="001F29D8">
      <w:pPr>
        <w:jc w:val="both"/>
        <w:rPr>
          <w:rFonts w:ascii="Arial" w:hAnsi="Arial" w:cs="Arial"/>
          <w:i/>
          <w:sz w:val="19"/>
          <w:szCs w:val="19"/>
          <w:lang w:val="de-AT"/>
        </w:rPr>
      </w:pPr>
      <w:r w:rsidRPr="001F29D8">
        <w:rPr>
          <w:rFonts w:ascii="Arial" w:hAnsi="Arial" w:cs="Arial"/>
          <w:i/>
          <w:sz w:val="19"/>
          <w:szCs w:val="19"/>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1F29D8" w:rsidRPr="001F29D8" w:rsidRDefault="001F29D8" w:rsidP="001F29D8">
      <w:pPr>
        <w:jc w:val="both"/>
        <w:rPr>
          <w:rFonts w:ascii="Arial" w:hAnsi="Arial" w:cs="Arial"/>
          <w:i/>
          <w:sz w:val="19"/>
          <w:szCs w:val="19"/>
          <w:lang w:val="de-AT"/>
        </w:rPr>
      </w:pPr>
    </w:p>
    <w:p w:rsidR="001F29D8" w:rsidRPr="001F29D8" w:rsidRDefault="001F29D8" w:rsidP="001F29D8">
      <w:pPr>
        <w:jc w:val="both"/>
        <w:rPr>
          <w:rFonts w:ascii="Arial" w:hAnsi="Arial" w:cs="Arial"/>
          <w:i/>
          <w:sz w:val="19"/>
          <w:szCs w:val="19"/>
          <w:lang w:val="de-AT"/>
        </w:rPr>
      </w:pPr>
    </w:p>
    <w:p w:rsidR="002B6139" w:rsidRDefault="007B6D08">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2B6139" w:rsidRDefault="002B6139">
      <w:pPr>
        <w:jc w:val="both"/>
        <w:rPr>
          <w:rFonts w:ascii="Arial" w:hAnsi="Arial" w:cs="Arial"/>
          <w:b/>
          <w:bCs/>
          <w:sz w:val="19"/>
          <w:szCs w:val="19"/>
        </w:rPr>
      </w:pPr>
    </w:p>
    <w:p w:rsidR="002B6139" w:rsidRDefault="002B6139">
      <w:pPr>
        <w:jc w:val="both"/>
        <w:rPr>
          <w:rFonts w:ascii="Arial" w:hAnsi="Arial" w:cs="Arial"/>
          <w:b/>
          <w:bCs/>
          <w:sz w:val="19"/>
          <w:szCs w:val="19"/>
        </w:rPr>
      </w:pPr>
    </w:p>
    <w:p w:rsidR="002B6139" w:rsidRDefault="002B6139">
      <w:pPr>
        <w:jc w:val="both"/>
        <w:rPr>
          <w:rFonts w:ascii="Arial" w:hAnsi="Arial" w:cs="Arial"/>
          <w:b/>
          <w:bCs/>
          <w:sz w:val="19"/>
          <w:szCs w:val="19"/>
        </w:rPr>
      </w:pPr>
    </w:p>
    <w:p w:rsidR="002B6139" w:rsidRDefault="002B6139">
      <w:pPr>
        <w:jc w:val="both"/>
        <w:rPr>
          <w:rFonts w:ascii="Arial" w:hAnsi="Arial" w:cs="Arial"/>
          <w:b/>
          <w:bCs/>
          <w:sz w:val="19"/>
          <w:szCs w:val="19"/>
        </w:rPr>
      </w:pPr>
    </w:p>
    <w:p w:rsidR="002B6139" w:rsidRDefault="007B6D08">
      <w:pPr>
        <w:spacing w:line="360" w:lineRule="auto"/>
        <w:jc w:val="both"/>
        <w:rPr>
          <w:rFonts w:ascii="Arial" w:hAnsi="Arial" w:cs="Arial"/>
          <w:sz w:val="18"/>
          <w:szCs w:val="18"/>
        </w:rPr>
      </w:pPr>
      <w:r>
        <w:rPr>
          <w:rFonts w:ascii="Arial" w:hAnsi="Arial" w:cs="Arial"/>
          <w:b/>
          <w:bCs/>
          <w:sz w:val="18"/>
          <w:szCs w:val="18"/>
        </w:rPr>
        <w:t>Beilagen:</w:t>
      </w:r>
      <w:r>
        <w:rPr>
          <w:rFonts w:ascii="Arial" w:hAnsi="Arial" w:cs="Arial"/>
          <w:sz w:val="18"/>
          <w:szCs w:val="18"/>
        </w:rPr>
        <w:t xml:space="preserve"> </w:t>
      </w:r>
    </w:p>
    <w:p w:rsidR="002B6139" w:rsidRDefault="007B6D08">
      <w:pPr>
        <w:jc w:val="both"/>
        <w:rPr>
          <w:rFonts w:ascii="Arial" w:hAnsi="Arial" w:cs="Arial"/>
          <w:sz w:val="18"/>
          <w:szCs w:val="18"/>
        </w:rPr>
      </w:pPr>
      <w:r>
        <w:rPr>
          <w:rFonts w:ascii="Arial" w:hAnsi="Arial" w:cs="Arial"/>
          <w:sz w:val="18"/>
          <w:szCs w:val="18"/>
        </w:rPr>
        <w:t>Bauplan (mit Baubeschreibung) zweifach</w:t>
      </w:r>
    </w:p>
    <w:p w:rsidR="002B6139" w:rsidRDefault="007B6D08">
      <w:pPr>
        <w:jc w:val="both"/>
        <w:rPr>
          <w:rFonts w:ascii="Arial" w:hAnsi="Arial" w:cs="Arial"/>
          <w:sz w:val="18"/>
          <w:szCs w:val="18"/>
        </w:rPr>
      </w:pPr>
      <w:r>
        <w:rPr>
          <w:rFonts w:ascii="Arial" w:hAnsi="Arial" w:cs="Arial"/>
          <w:sz w:val="18"/>
          <w:szCs w:val="18"/>
        </w:rPr>
        <w:t>(1 Ausfertigung verbleibt beim Bauakt)</w:t>
      </w:r>
    </w:p>
    <w:p w:rsidR="002B6139" w:rsidRDefault="007B6D08">
      <w:pPr>
        <w:jc w:val="both"/>
        <w:rPr>
          <w:rFonts w:ascii="Arial" w:hAnsi="Arial" w:cs="Arial"/>
          <w:sz w:val="18"/>
          <w:szCs w:val="18"/>
        </w:rPr>
      </w:pPr>
      <w:r>
        <w:rPr>
          <w:rFonts w:ascii="Arial" w:hAnsi="Arial" w:cs="Arial"/>
          <w:sz w:val="18"/>
          <w:szCs w:val="18"/>
        </w:rPr>
        <w:t>Gutachten des</w:t>
      </w:r>
    </w:p>
    <w:p w:rsidR="002B6139" w:rsidRDefault="002B6139">
      <w:pPr>
        <w:jc w:val="both"/>
        <w:rPr>
          <w:rFonts w:ascii="Arial" w:hAnsi="Arial" w:cs="Arial"/>
          <w:b/>
          <w:bCs/>
          <w:sz w:val="19"/>
          <w:szCs w:val="19"/>
        </w:rPr>
      </w:pPr>
    </w:p>
    <w:p w:rsidR="002B6139" w:rsidRDefault="002B6139">
      <w:pPr>
        <w:jc w:val="both"/>
        <w:rPr>
          <w:rFonts w:ascii="Arial" w:hAnsi="Arial" w:cs="Arial"/>
          <w:b/>
          <w:bCs/>
          <w:sz w:val="19"/>
          <w:szCs w:val="19"/>
        </w:rPr>
      </w:pPr>
    </w:p>
    <w:p w:rsidR="007B6D08" w:rsidRDefault="007B6D08">
      <w:pPr>
        <w:jc w:val="both"/>
        <w:rPr>
          <w:rFonts w:ascii="Arial" w:hAnsi="Arial" w:cs="Arial"/>
          <w:b/>
          <w:bCs/>
          <w:sz w:val="19"/>
          <w:szCs w:val="19"/>
        </w:rPr>
      </w:pPr>
    </w:p>
    <w:sectPr w:rsidR="007B6D08">
      <w:footerReference w:type="first" r:id="rId7"/>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D08" w:rsidRDefault="007B6D08">
      <w:r>
        <w:separator/>
      </w:r>
    </w:p>
  </w:endnote>
  <w:endnote w:type="continuationSeparator" w:id="0">
    <w:p w:rsidR="007B6D08" w:rsidRDefault="007B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39" w:rsidRDefault="007B6D08">
    <w:pPr>
      <w:pStyle w:val="Fuzeile"/>
      <w:tabs>
        <w:tab w:val="clear" w:pos="4536"/>
        <w:tab w:val="clear" w:pos="9072"/>
      </w:tabs>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2B6139" w:rsidRDefault="007B6D08">
    <w:pPr>
      <w:pStyle w:val="Fuzeile"/>
      <w:tabs>
        <w:tab w:val="clear" w:pos="4536"/>
        <w:tab w:val="clear" w:pos="9072"/>
      </w:tabs>
      <w:rPr>
        <w:rFonts w:ascii="Arial" w:hAnsi="Arial" w:cs="Arial"/>
        <w:sz w:val="16"/>
        <w:szCs w:val="16"/>
      </w:rPr>
    </w:pPr>
    <w:r>
      <w:rPr>
        <w:rFonts w:ascii="Arial" w:hAnsi="Arial" w:cs="Arial"/>
        <w:sz w:val="16"/>
        <w:szCs w:val="16"/>
      </w:rPr>
      <w:t>OÖ Gemeindebund: BAUBEWILLIGUNG - V</w:t>
    </w:r>
    <w:r w:rsidR="00BD7D8B">
      <w:rPr>
        <w:rFonts w:ascii="Arial" w:hAnsi="Arial" w:cs="Arial"/>
        <w:sz w:val="16"/>
        <w:szCs w:val="16"/>
      </w:rPr>
      <w:t>ORPRÜFUNG, ABWEISUNG</w:t>
    </w:r>
    <w:r w:rsidR="00BD7D8B">
      <w:rPr>
        <w:rFonts w:ascii="Arial" w:hAnsi="Arial" w:cs="Arial"/>
        <w:sz w:val="16"/>
        <w:szCs w:val="16"/>
      </w:rPr>
      <w:tab/>
      <w:t>Bau-34/20</w:t>
    </w:r>
    <w:r w:rsidR="00A668EF">
      <w:rPr>
        <w:rFonts w:ascii="Arial" w:hAnsi="Arial" w:cs="Arial"/>
        <w:sz w:val="16"/>
        <w:szCs w:val="16"/>
      </w:rPr>
      <w:t xml:space="preserve">21             </w:t>
    </w:r>
    <w:r>
      <w:rPr>
        <w:rFonts w:ascii="Arial" w:hAnsi="Arial" w:cs="Arial"/>
        <w:sz w:val="16"/>
        <w:szCs w:val="16"/>
      </w:rPr>
      <w:t xml:space="preserve">       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D08" w:rsidRDefault="007B6D08">
      <w:r>
        <w:separator/>
      </w:r>
    </w:p>
  </w:footnote>
  <w:footnote w:type="continuationSeparator" w:id="0">
    <w:p w:rsidR="007B6D08" w:rsidRDefault="007B6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7A"/>
    <w:rsid w:val="001F29D8"/>
    <w:rsid w:val="002B4A32"/>
    <w:rsid w:val="002B6139"/>
    <w:rsid w:val="005A7074"/>
    <w:rsid w:val="007B6D08"/>
    <w:rsid w:val="0091267A"/>
    <w:rsid w:val="00A668EF"/>
    <w:rsid w:val="00BD7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4D785"/>
  <w15:docId w15:val="{BBEC30AD-B0CE-4310-AF65-B4DED6E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rPr>
  </w:style>
  <w:style w:type="paragraph" w:styleId="berschrift1">
    <w:name w:val="heading 1"/>
    <w:basedOn w:val="Standard"/>
    <w:next w:val="Standard"/>
    <w:link w:val="berschrift1Zchn"/>
    <w:uiPriority w:val="99"/>
    <w:qFormat/>
    <w:pPr>
      <w:keepNext/>
      <w:jc w:val="center"/>
      <w:outlineLvl w:val="0"/>
    </w:pPr>
    <w:rPr>
      <w:rFonts w:ascii="Arial" w:hAnsi="Arial" w:cs="Arial"/>
      <w:b/>
      <w:bCs/>
    </w:rPr>
  </w:style>
  <w:style w:type="paragraph" w:styleId="berschrift2">
    <w:name w:val="heading 2"/>
    <w:basedOn w:val="Standard"/>
    <w:next w:val="Standard"/>
    <w:link w:val="berschrift2Zchn"/>
    <w:uiPriority w:val="99"/>
    <w:qFormat/>
    <w:pPr>
      <w:keepNext/>
      <w:ind w:left="284" w:hanging="284"/>
      <w:jc w:val="center"/>
      <w:outlineLvl w:val="1"/>
    </w:pPr>
    <w:rPr>
      <w:rFonts w:ascii="Arial" w:hAnsi="Arial" w:cs="Arial"/>
      <w:b/>
      <w:bCs/>
      <w:sz w:val="22"/>
      <w:szCs w:val="22"/>
    </w:rPr>
  </w:style>
  <w:style w:type="paragraph" w:styleId="berschrift3">
    <w:name w:val="heading 3"/>
    <w:basedOn w:val="Standard"/>
    <w:next w:val="Standard"/>
    <w:link w:val="berschrift3Zchn"/>
    <w:uiPriority w:val="99"/>
    <w:qFormat/>
    <w:pPr>
      <w:keepNext/>
      <w:jc w:val="center"/>
      <w:outlineLvl w:val="2"/>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rPr>
  </w:style>
  <w:style w:type="character" w:styleId="Hyperlink">
    <w:name w:val="Hyperlink"/>
    <w:basedOn w:val="Absatz-Standardschriftart"/>
    <w:uiPriority w:val="99"/>
    <w:unhideWhenUsed/>
    <w:rsid w:val="001F2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einde.gv.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Mühlböck Elke (OÖ Gemeindebund)</cp:lastModifiedBy>
  <cp:revision>4</cp:revision>
  <cp:lastPrinted>2002-02-01T07:47:00Z</cp:lastPrinted>
  <dcterms:created xsi:type="dcterms:W3CDTF">2018-06-26T14:22:00Z</dcterms:created>
  <dcterms:modified xsi:type="dcterms:W3CDTF">2021-09-02T07:41:00Z</dcterms:modified>
</cp:coreProperties>
</file>