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2CE" w:rsidRDefault="009052CE">
      <w:pPr>
        <w:jc w:val="both"/>
        <w:rPr>
          <w:rFonts w:ascii="Arial" w:hAnsi="Arial" w:cs="Arial"/>
          <w:sz w:val="19"/>
          <w:szCs w:val="19"/>
          <w:u w:val="single"/>
        </w:rPr>
      </w:pPr>
      <w:bookmarkStart w:id="0" w:name="_GoBack"/>
      <w:bookmarkEnd w:id="0"/>
    </w:p>
    <w:p w:rsidR="009052CE" w:rsidRDefault="009052CE">
      <w:pPr>
        <w:jc w:val="both"/>
        <w:rPr>
          <w:rFonts w:ascii="Arial" w:hAnsi="Arial" w:cs="Arial"/>
          <w:sz w:val="19"/>
          <w:szCs w:val="19"/>
          <w:u w:val="single"/>
        </w:rPr>
      </w:pPr>
    </w:p>
    <w:p w:rsidR="009052CE" w:rsidRDefault="009052CE">
      <w:pPr>
        <w:jc w:val="both"/>
        <w:rPr>
          <w:rFonts w:ascii="Arial" w:hAnsi="Arial" w:cs="Arial"/>
          <w:sz w:val="19"/>
          <w:szCs w:val="19"/>
          <w:u w:val="single"/>
        </w:rPr>
      </w:pPr>
    </w:p>
    <w:p w:rsidR="009052CE" w:rsidRDefault="000F02A6">
      <w:pPr>
        <w:jc w:val="both"/>
        <w:rPr>
          <w:rFonts w:ascii="Arial" w:hAnsi="Arial" w:cs="Arial"/>
          <w:sz w:val="19"/>
          <w:szCs w:val="19"/>
        </w:rPr>
      </w:pPr>
      <w:r>
        <w:rPr>
          <w:rFonts w:ascii="Arial" w:hAnsi="Arial" w:cs="Arial"/>
          <w:sz w:val="19"/>
          <w:szCs w:val="19"/>
          <w:u w:val="single"/>
        </w:rPr>
        <w:t>___________________________________________</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am</w:t>
      </w:r>
    </w:p>
    <w:p w:rsidR="009052CE" w:rsidRDefault="000F02A6">
      <w:pPr>
        <w:spacing w:before="60" w:line="360" w:lineRule="auto"/>
        <w:jc w:val="both"/>
        <w:rPr>
          <w:rFonts w:ascii="Arial" w:hAnsi="Arial" w:cs="Arial"/>
          <w:sz w:val="18"/>
          <w:szCs w:val="18"/>
        </w:rPr>
      </w:pPr>
      <w:r>
        <w:rPr>
          <w:rFonts w:ascii="Arial" w:hAnsi="Arial" w:cs="Arial"/>
          <w:sz w:val="18"/>
          <w:szCs w:val="18"/>
        </w:rPr>
        <w:t>(Stadt-, Markt-Gemeindeamt, pol. Bezirk)</w:t>
      </w:r>
    </w:p>
    <w:p w:rsidR="009052CE" w:rsidRDefault="000F02A6">
      <w:pPr>
        <w:spacing w:line="360" w:lineRule="auto"/>
        <w:jc w:val="both"/>
        <w:rPr>
          <w:rFonts w:ascii="Arial" w:hAnsi="Arial" w:cs="Arial"/>
          <w:sz w:val="19"/>
          <w:szCs w:val="19"/>
        </w:rPr>
      </w:pPr>
      <w:r>
        <w:rPr>
          <w:rFonts w:ascii="Arial" w:hAnsi="Arial" w:cs="Arial"/>
          <w:sz w:val="19"/>
          <w:szCs w:val="19"/>
        </w:rPr>
        <w:t>Tel.:</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RSb</w:t>
      </w:r>
    </w:p>
    <w:p w:rsidR="009052CE" w:rsidRDefault="000F02A6">
      <w:pPr>
        <w:spacing w:line="360" w:lineRule="auto"/>
        <w:jc w:val="both"/>
        <w:rPr>
          <w:rFonts w:ascii="Arial" w:hAnsi="Arial" w:cs="Arial"/>
          <w:sz w:val="19"/>
          <w:szCs w:val="19"/>
        </w:rPr>
      </w:pPr>
      <w:r>
        <w:rPr>
          <w:rFonts w:ascii="Arial" w:hAnsi="Arial" w:cs="Arial"/>
          <w:sz w:val="19"/>
          <w:szCs w:val="19"/>
        </w:rPr>
        <w:t>Fax:</w:t>
      </w:r>
    </w:p>
    <w:p w:rsidR="009052CE" w:rsidRDefault="000F02A6">
      <w:pPr>
        <w:jc w:val="both"/>
        <w:rPr>
          <w:rFonts w:ascii="Arial" w:hAnsi="Arial" w:cs="Arial"/>
          <w:sz w:val="19"/>
          <w:szCs w:val="19"/>
        </w:rPr>
      </w:pPr>
      <w:r>
        <w:rPr>
          <w:rFonts w:ascii="Arial" w:hAnsi="Arial" w:cs="Arial"/>
          <w:sz w:val="19"/>
          <w:szCs w:val="19"/>
        </w:rPr>
        <w:t>Zl.:</w:t>
      </w:r>
    </w:p>
    <w:p w:rsidR="009052CE" w:rsidRDefault="009052CE">
      <w:pPr>
        <w:jc w:val="both"/>
        <w:rPr>
          <w:rFonts w:ascii="Arial" w:hAnsi="Arial" w:cs="Arial"/>
          <w:sz w:val="19"/>
          <w:szCs w:val="19"/>
        </w:rPr>
      </w:pPr>
    </w:p>
    <w:p w:rsidR="009052CE" w:rsidRDefault="000F02A6">
      <w:pPr>
        <w:tabs>
          <w:tab w:val="left" w:pos="1304"/>
        </w:tabs>
        <w:jc w:val="both"/>
        <w:rPr>
          <w:rFonts w:ascii="Arial" w:hAnsi="Arial" w:cs="Arial"/>
          <w:sz w:val="19"/>
          <w:szCs w:val="19"/>
        </w:rPr>
      </w:pPr>
      <w:r>
        <w:rPr>
          <w:rFonts w:ascii="Arial" w:hAnsi="Arial" w:cs="Arial"/>
          <w:sz w:val="19"/>
          <w:szCs w:val="19"/>
        </w:rPr>
        <w:t>Gegenstand:</w:t>
      </w:r>
      <w:r>
        <w:rPr>
          <w:rFonts w:ascii="Arial" w:hAnsi="Arial" w:cs="Arial"/>
          <w:sz w:val="19"/>
          <w:szCs w:val="19"/>
        </w:rPr>
        <w:tab/>
      </w:r>
      <w:r w:rsidR="00414C9D">
        <w:rPr>
          <w:rFonts w:ascii="Arial" w:hAnsi="Arial" w:cs="Arial"/>
          <w:sz w:val="19"/>
          <w:szCs w:val="19"/>
        </w:rPr>
        <w:t>Abweichungen von der Baubewilligung</w:t>
      </w:r>
    </w:p>
    <w:p w:rsidR="009052CE" w:rsidRDefault="000F02A6">
      <w:pPr>
        <w:ind w:firstLine="1276"/>
        <w:jc w:val="both"/>
        <w:rPr>
          <w:rFonts w:ascii="Arial" w:hAnsi="Arial" w:cs="Arial"/>
          <w:sz w:val="19"/>
          <w:szCs w:val="19"/>
        </w:rPr>
      </w:pPr>
      <w:r>
        <w:rPr>
          <w:rFonts w:ascii="Arial" w:hAnsi="Arial" w:cs="Arial"/>
          <w:sz w:val="19"/>
          <w:szCs w:val="19"/>
        </w:rPr>
        <w:t>Grundstück Nr.</w:t>
      </w:r>
      <w:r>
        <w:rPr>
          <w:rFonts w:ascii="Arial" w:hAnsi="Arial" w:cs="Arial"/>
          <w:sz w:val="19"/>
          <w:szCs w:val="19"/>
        </w:rPr>
        <w:tab/>
      </w:r>
      <w:r>
        <w:rPr>
          <w:rFonts w:ascii="Arial" w:hAnsi="Arial" w:cs="Arial"/>
          <w:sz w:val="19"/>
          <w:szCs w:val="19"/>
        </w:rPr>
        <w:tab/>
      </w:r>
      <w:r>
        <w:rPr>
          <w:rFonts w:ascii="Arial" w:hAnsi="Arial" w:cs="Arial"/>
          <w:sz w:val="19"/>
          <w:szCs w:val="19"/>
        </w:rPr>
        <w:tab/>
        <w:t>KG</w:t>
      </w:r>
    </w:p>
    <w:p w:rsidR="009052CE" w:rsidRDefault="00414C9D">
      <w:pPr>
        <w:spacing w:line="360" w:lineRule="auto"/>
        <w:ind w:firstLine="1276"/>
        <w:jc w:val="both"/>
        <w:rPr>
          <w:rFonts w:ascii="Arial" w:hAnsi="Arial" w:cs="Arial"/>
          <w:sz w:val="19"/>
          <w:szCs w:val="19"/>
        </w:rPr>
      </w:pPr>
      <w:r>
        <w:rPr>
          <w:rFonts w:ascii="Arial" w:hAnsi="Arial" w:cs="Arial"/>
          <w:sz w:val="19"/>
          <w:szCs w:val="19"/>
        </w:rPr>
        <w:t>Feststellung des rechtmäßigen Bestands</w:t>
      </w:r>
    </w:p>
    <w:p w:rsidR="009052CE" w:rsidRDefault="000F02A6">
      <w:pPr>
        <w:jc w:val="both"/>
        <w:rPr>
          <w:rFonts w:ascii="Arial" w:hAnsi="Arial" w:cs="Arial"/>
          <w:sz w:val="19"/>
          <w:szCs w:val="19"/>
        </w:rPr>
      </w:pPr>
      <w:r>
        <w:rPr>
          <w:rFonts w:ascii="Arial" w:hAnsi="Arial" w:cs="Arial"/>
          <w:sz w:val="19"/>
          <w:szCs w:val="19"/>
        </w:rPr>
        <w:t>Bezug:</w:t>
      </w:r>
      <w:r>
        <w:rPr>
          <w:rFonts w:ascii="Arial" w:hAnsi="Arial" w:cs="Arial"/>
          <w:sz w:val="19"/>
          <w:szCs w:val="19"/>
        </w:rPr>
        <w:tab/>
        <w:t>Ihr Ansuchen vom</w:t>
      </w:r>
    </w:p>
    <w:p w:rsidR="009052CE" w:rsidRDefault="009052CE">
      <w:pPr>
        <w:jc w:val="both"/>
        <w:rPr>
          <w:rFonts w:ascii="Arial" w:hAnsi="Arial" w:cs="Arial"/>
          <w:sz w:val="19"/>
          <w:szCs w:val="19"/>
        </w:rPr>
      </w:pPr>
    </w:p>
    <w:p w:rsidR="009052CE" w:rsidRDefault="009052CE">
      <w:pPr>
        <w:jc w:val="both"/>
        <w:rPr>
          <w:rFonts w:ascii="Arial" w:hAnsi="Arial" w:cs="Arial"/>
          <w:sz w:val="19"/>
          <w:szCs w:val="19"/>
        </w:rPr>
      </w:pPr>
    </w:p>
    <w:p w:rsidR="009052CE" w:rsidRDefault="000F02A6">
      <w:pPr>
        <w:jc w:val="both"/>
        <w:rPr>
          <w:rFonts w:ascii="Arial" w:hAnsi="Arial" w:cs="Arial"/>
          <w:sz w:val="19"/>
          <w:szCs w:val="19"/>
        </w:rPr>
      </w:pPr>
      <w:r>
        <w:rPr>
          <w:rFonts w:ascii="Arial" w:hAnsi="Arial" w:cs="Arial"/>
          <w:sz w:val="19"/>
          <w:szCs w:val="19"/>
        </w:rPr>
        <w:t>An</w:t>
      </w:r>
    </w:p>
    <w:p w:rsidR="009052CE" w:rsidRDefault="009052CE">
      <w:pPr>
        <w:jc w:val="both"/>
        <w:rPr>
          <w:rFonts w:ascii="Arial" w:hAnsi="Arial" w:cs="Arial"/>
          <w:sz w:val="19"/>
          <w:szCs w:val="19"/>
        </w:rPr>
      </w:pPr>
    </w:p>
    <w:p w:rsidR="009052CE" w:rsidRDefault="009052CE">
      <w:pPr>
        <w:jc w:val="both"/>
        <w:rPr>
          <w:rFonts w:ascii="Arial" w:hAnsi="Arial" w:cs="Arial"/>
          <w:sz w:val="19"/>
          <w:szCs w:val="19"/>
        </w:rPr>
      </w:pPr>
    </w:p>
    <w:p w:rsidR="009052CE" w:rsidRDefault="009052CE">
      <w:pPr>
        <w:jc w:val="both"/>
        <w:rPr>
          <w:rFonts w:ascii="Arial" w:hAnsi="Arial" w:cs="Arial"/>
          <w:sz w:val="19"/>
          <w:szCs w:val="19"/>
        </w:rPr>
      </w:pPr>
    </w:p>
    <w:p w:rsidR="009052CE" w:rsidRDefault="009052CE">
      <w:pPr>
        <w:jc w:val="both"/>
        <w:rPr>
          <w:rFonts w:ascii="Arial" w:hAnsi="Arial" w:cs="Arial"/>
          <w:sz w:val="19"/>
          <w:szCs w:val="19"/>
        </w:rPr>
      </w:pPr>
    </w:p>
    <w:p w:rsidR="009052CE" w:rsidRDefault="009052CE">
      <w:pPr>
        <w:jc w:val="both"/>
        <w:rPr>
          <w:rFonts w:ascii="Arial" w:hAnsi="Arial" w:cs="Arial"/>
          <w:sz w:val="19"/>
          <w:szCs w:val="19"/>
        </w:rPr>
      </w:pPr>
    </w:p>
    <w:p w:rsidR="009052CE" w:rsidRDefault="000F02A6">
      <w:pPr>
        <w:jc w:val="center"/>
        <w:rPr>
          <w:rFonts w:ascii="Arial" w:hAnsi="Arial" w:cs="Arial"/>
          <w:sz w:val="48"/>
          <w:szCs w:val="48"/>
        </w:rPr>
      </w:pPr>
      <w:r>
        <w:rPr>
          <w:rFonts w:ascii="Arial" w:hAnsi="Arial" w:cs="Arial"/>
          <w:b/>
          <w:bCs/>
          <w:sz w:val="48"/>
          <w:szCs w:val="48"/>
        </w:rPr>
        <w:t>Bescheid</w:t>
      </w:r>
    </w:p>
    <w:p w:rsidR="009052CE" w:rsidRDefault="009052CE">
      <w:pPr>
        <w:jc w:val="both"/>
        <w:rPr>
          <w:rFonts w:ascii="Arial" w:hAnsi="Arial" w:cs="Arial"/>
          <w:sz w:val="19"/>
          <w:szCs w:val="19"/>
        </w:rPr>
      </w:pPr>
    </w:p>
    <w:p w:rsidR="009052CE" w:rsidRDefault="001C30A1">
      <w:pPr>
        <w:jc w:val="both"/>
        <w:rPr>
          <w:rFonts w:ascii="Arial" w:hAnsi="Arial" w:cs="Arial"/>
          <w:sz w:val="19"/>
          <w:szCs w:val="19"/>
        </w:rPr>
      </w:pPr>
      <w:r>
        <w:rPr>
          <w:rFonts w:ascii="Arial" w:hAnsi="Arial" w:cs="Arial"/>
          <w:sz w:val="19"/>
          <w:szCs w:val="19"/>
        </w:rPr>
        <w:tab/>
      </w:r>
    </w:p>
    <w:p w:rsidR="009052CE" w:rsidRDefault="000F02A6" w:rsidP="00414C9D">
      <w:pPr>
        <w:pStyle w:val="Textkrper2"/>
        <w:numPr>
          <w:ilvl w:val="0"/>
          <w:numId w:val="5"/>
        </w:numPr>
        <w:jc w:val="left"/>
      </w:pPr>
      <w:r>
        <w:t>Aufgrund des Ergebnisses des Ermittlungsverfahrens</w:t>
      </w:r>
      <w:r w:rsidR="00F51BFF">
        <w:t xml:space="preserve"> </w:t>
      </w:r>
      <w:r>
        <w:t xml:space="preserve">wird gemäß § </w:t>
      </w:r>
      <w:r w:rsidR="00F51BFF">
        <w:t>49a</w:t>
      </w:r>
      <w:r>
        <w:t xml:space="preserve"> </w:t>
      </w:r>
      <w:r w:rsidR="00414C9D">
        <w:t xml:space="preserve">Abs. </w:t>
      </w:r>
      <w:r w:rsidR="00F51BFF">
        <w:t>2</w:t>
      </w:r>
      <w:r>
        <w:t xml:space="preserve"> der O</w:t>
      </w:r>
      <w:r w:rsidR="00414C9D">
        <w:t>ö.</w:t>
      </w:r>
      <w:r>
        <w:t xml:space="preserve"> BauO</w:t>
      </w:r>
      <w:r w:rsidR="00414C9D">
        <w:t xml:space="preserve"> 1994</w:t>
      </w:r>
      <w:r>
        <w:t xml:space="preserve"> </w:t>
      </w:r>
      <w:r w:rsidR="007F0D83">
        <w:t>LGBl. 66/1994 idF</w:t>
      </w:r>
      <w:r w:rsidR="001C30A1">
        <w:t xml:space="preserve"> </w:t>
      </w:r>
      <w:r w:rsidR="007F0D83">
        <w:t xml:space="preserve">LGBl. </w:t>
      </w:r>
      <w:r w:rsidR="00F51BFF">
        <w:t>55</w:t>
      </w:r>
      <w:r w:rsidR="007F0D83">
        <w:t>/20</w:t>
      </w:r>
      <w:r w:rsidR="00F51BFF">
        <w:t>21 festgestellt:</w:t>
      </w:r>
    </w:p>
    <w:p w:rsidR="009052CE" w:rsidRDefault="009052CE" w:rsidP="001C30A1">
      <w:pPr>
        <w:pStyle w:val="berschrift1"/>
        <w:jc w:val="left"/>
        <w:rPr>
          <w:sz w:val="19"/>
          <w:szCs w:val="19"/>
        </w:rPr>
      </w:pPr>
    </w:p>
    <w:p w:rsidR="00414C9D" w:rsidRDefault="001C30A1" w:rsidP="00414C9D">
      <w:pPr>
        <w:rPr>
          <w:rFonts w:ascii="Arial" w:hAnsi="Arial" w:cs="Arial"/>
          <w:sz w:val="19"/>
          <w:szCs w:val="19"/>
        </w:rPr>
      </w:pPr>
      <w:r>
        <w:rPr>
          <w:rFonts w:ascii="Arial" w:hAnsi="Arial" w:cs="Arial"/>
          <w:sz w:val="19"/>
          <w:szCs w:val="19"/>
        </w:rPr>
        <w:t>D</w:t>
      </w:r>
      <w:r w:rsidR="00F51BFF">
        <w:rPr>
          <w:rFonts w:ascii="Arial" w:hAnsi="Arial" w:cs="Arial"/>
          <w:sz w:val="19"/>
          <w:szCs w:val="19"/>
        </w:rPr>
        <w:t xml:space="preserve">as </w:t>
      </w:r>
      <w:r>
        <w:rPr>
          <w:rFonts w:ascii="Arial" w:hAnsi="Arial" w:cs="Arial"/>
          <w:sz w:val="19"/>
          <w:szCs w:val="19"/>
        </w:rPr>
        <w:t xml:space="preserve">auf dem (den) Grundstück(en) Nr. …, EZ …, KG …, errichtete, </w:t>
      </w:r>
      <w:r w:rsidR="00F51BFF">
        <w:rPr>
          <w:rFonts w:ascii="Arial" w:hAnsi="Arial" w:cs="Arial"/>
          <w:sz w:val="19"/>
          <w:szCs w:val="19"/>
        </w:rPr>
        <w:t xml:space="preserve">ursprünglich mit Bescheid … vom … </w:t>
      </w:r>
      <w:r w:rsidR="00414C9D">
        <w:rPr>
          <w:rFonts w:ascii="Arial" w:hAnsi="Arial" w:cs="Arial"/>
          <w:sz w:val="19"/>
          <w:szCs w:val="19"/>
        </w:rPr>
        <w:t xml:space="preserve">baubehördlich </w:t>
      </w:r>
      <w:r w:rsidR="00F51BFF">
        <w:rPr>
          <w:rFonts w:ascii="Arial" w:hAnsi="Arial" w:cs="Arial"/>
          <w:sz w:val="19"/>
          <w:szCs w:val="19"/>
        </w:rPr>
        <w:t xml:space="preserve">bewilligte </w:t>
      </w:r>
      <w:r w:rsidR="00414C9D">
        <w:rPr>
          <w:rFonts w:ascii="Arial" w:hAnsi="Arial" w:cs="Arial"/>
          <w:sz w:val="19"/>
          <w:szCs w:val="19"/>
        </w:rPr>
        <w:t>Gebäude</w:t>
      </w:r>
      <w:r w:rsidR="00F51BFF">
        <w:rPr>
          <w:rFonts w:ascii="Arial" w:hAnsi="Arial" w:cs="Arial"/>
          <w:sz w:val="19"/>
          <w:szCs w:val="19"/>
        </w:rPr>
        <w:t xml:space="preserve"> …………… </w:t>
      </w:r>
      <w:r>
        <w:rPr>
          <w:rFonts w:ascii="Arial" w:hAnsi="Arial" w:cs="Arial"/>
          <w:sz w:val="19"/>
          <w:szCs w:val="19"/>
        </w:rPr>
        <w:t xml:space="preserve">stellt inklusive der </w:t>
      </w:r>
      <w:r w:rsidR="00F51BFF">
        <w:rPr>
          <w:rFonts w:ascii="Arial" w:hAnsi="Arial" w:cs="Arial"/>
          <w:sz w:val="19"/>
          <w:szCs w:val="19"/>
        </w:rPr>
        <w:t>im</w:t>
      </w:r>
      <w:r>
        <w:rPr>
          <w:rFonts w:ascii="Arial" w:hAnsi="Arial" w:cs="Arial"/>
          <w:sz w:val="19"/>
          <w:szCs w:val="19"/>
        </w:rPr>
        <w:t xml:space="preserve"> nun</w:t>
      </w:r>
      <w:r w:rsidR="00F51BFF">
        <w:rPr>
          <w:rFonts w:ascii="Arial" w:hAnsi="Arial" w:cs="Arial"/>
          <w:sz w:val="19"/>
          <w:szCs w:val="19"/>
        </w:rPr>
        <w:t xml:space="preserve"> vorgelegten Bauplan vom …. dargestellten</w:t>
      </w:r>
      <w:r>
        <w:rPr>
          <w:rFonts w:ascii="Arial" w:hAnsi="Arial" w:cs="Arial"/>
          <w:sz w:val="19"/>
          <w:szCs w:val="19"/>
        </w:rPr>
        <w:t xml:space="preserve"> </w:t>
      </w:r>
      <w:r w:rsidR="00F51BFF">
        <w:rPr>
          <w:rFonts w:ascii="Arial" w:hAnsi="Arial" w:cs="Arial"/>
          <w:sz w:val="19"/>
          <w:szCs w:val="19"/>
        </w:rPr>
        <w:t>Abweichungen</w:t>
      </w:r>
      <w:r>
        <w:rPr>
          <w:rFonts w:ascii="Arial" w:hAnsi="Arial" w:cs="Arial"/>
          <w:sz w:val="19"/>
          <w:szCs w:val="19"/>
        </w:rPr>
        <w:t xml:space="preserve"> </w:t>
      </w:r>
    </w:p>
    <w:p w:rsidR="00414C9D" w:rsidRDefault="000F02A6" w:rsidP="00414C9D">
      <w:pPr>
        <w:rPr>
          <w:rFonts w:ascii="Arial" w:hAnsi="Arial" w:cs="Arial"/>
          <w:sz w:val="19"/>
          <w:szCs w:val="19"/>
        </w:rPr>
      </w:pPr>
      <w:r>
        <w:rPr>
          <w:rFonts w:ascii="Arial" w:hAnsi="Arial" w:cs="Arial"/>
          <w:sz w:val="19"/>
          <w:szCs w:val="19"/>
        </w:rPr>
        <w:t>.....................</w:t>
      </w:r>
      <w:r w:rsidR="001C30A1">
        <w:rPr>
          <w:rFonts w:ascii="Arial" w:hAnsi="Arial" w:cs="Arial"/>
          <w:sz w:val="19"/>
          <w:szCs w:val="19"/>
        </w:rPr>
        <w:t xml:space="preserve"> </w:t>
      </w:r>
      <w:r w:rsidR="00414C9D">
        <w:rPr>
          <w:rFonts w:ascii="Arial" w:hAnsi="Arial" w:cs="Arial"/>
          <w:sz w:val="19"/>
          <w:szCs w:val="19"/>
        </w:rPr>
        <w:t xml:space="preserve"> </w:t>
      </w:r>
    </w:p>
    <w:p w:rsidR="00414C9D" w:rsidRDefault="001C30A1" w:rsidP="00414C9D">
      <w:pPr>
        <w:rPr>
          <w:rFonts w:ascii="Arial" w:hAnsi="Arial" w:cs="Arial"/>
          <w:sz w:val="19"/>
          <w:szCs w:val="19"/>
        </w:rPr>
      </w:pPr>
      <w:r>
        <w:rPr>
          <w:rFonts w:ascii="Arial" w:hAnsi="Arial" w:cs="Arial"/>
          <w:sz w:val="19"/>
          <w:szCs w:val="19"/>
        </w:rPr>
        <w:t>einen rechtmäßigen Bestand dar.</w:t>
      </w:r>
    </w:p>
    <w:p w:rsidR="00414C9D" w:rsidRDefault="00414C9D" w:rsidP="001C30A1">
      <w:pPr>
        <w:ind w:left="142"/>
        <w:rPr>
          <w:rFonts w:ascii="Arial" w:hAnsi="Arial" w:cs="Arial"/>
          <w:sz w:val="19"/>
          <w:szCs w:val="19"/>
        </w:rPr>
      </w:pPr>
    </w:p>
    <w:p w:rsidR="009052CE" w:rsidRDefault="00414C9D" w:rsidP="00414C9D">
      <w:pPr>
        <w:rPr>
          <w:rFonts w:ascii="Arial" w:hAnsi="Arial" w:cs="Arial"/>
          <w:sz w:val="19"/>
          <w:szCs w:val="19"/>
        </w:rPr>
      </w:pPr>
      <w:r>
        <w:rPr>
          <w:rFonts w:ascii="Arial" w:hAnsi="Arial" w:cs="Arial"/>
          <w:sz w:val="19"/>
          <w:szCs w:val="19"/>
        </w:rPr>
        <w:t>Der genannte Bauplan bildet einen Bestandteil dieses Bescheids.</w:t>
      </w:r>
      <w:r w:rsidR="000F02A6">
        <w:rPr>
          <w:rFonts w:ascii="Arial" w:hAnsi="Arial" w:cs="Arial"/>
          <w:sz w:val="19"/>
          <w:szCs w:val="19"/>
        </w:rPr>
        <w:br/>
      </w:r>
    </w:p>
    <w:p w:rsidR="009052CE" w:rsidRDefault="009052CE">
      <w:pPr>
        <w:jc w:val="both"/>
        <w:rPr>
          <w:rFonts w:ascii="Arial" w:hAnsi="Arial" w:cs="Arial"/>
          <w:sz w:val="19"/>
          <w:szCs w:val="19"/>
        </w:rPr>
      </w:pPr>
    </w:p>
    <w:p w:rsidR="00414C9D" w:rsidRPr="00414C9D" w:rsidRDefault="00414C9D" w:rsidP="00414C9D">
      <w:pPr>
        <w:pStyle w:val="Listenabsatz"/>
        <w:numPr>
          <w:ilvl w:val="0"/>
          <w:numId w:val="5"/>
        </w:numPr>
        <w:jc w:val="both"/>
        <w:rPr>
          <w:rFonts w:ascii="Arial" w:hAnsi="Arial" w:cs="Arial"/>
          <w:sz w:val="19"/>
          <w:szCs w:val="19"/>
        </w:rPr>
      </w:pPr>
      <w:r w:rsidRPr="00414C9D">
        <w:rPr>
          <w:rFonts w:ascii="Arial" w:hAnsi="Arial" w:cs="Arial"/>
          <w:sz w:val="19"/>
          <w:szCs w:val="19"/>
        </w:rPr>
        <w:t>Kosten</w:t>
      </w:r>
    </w:p>
    <w:p w:rsidR="00414C9D" w:rsidRDefault="00414C9D" w:rsidP="00414C9D">
      <w:pPr>
        <w:ind w:left="142"/>
        <w:jc w:val="both"/>
        <w:rPr>
          <w:rFonts w:ascii="Arial" w:hAnsi="Arial" w:cs="Arial"/>
          <w:sz w:val="19"/>
          <w:szCs w:val="19"/>
        </w:rPr>
      </w:pPr>
    </w:p>
    <w:p w:rsidR="00414C9D" w:rsidRPr="00414C9D" w:rsidRDefault="00414C9D" w:rsidP="00414C9D">
      <w:pPr>
        <w:ind w:left="142"/>
        <w:jc w:val="both"/>
        <w:rPr>
          <w:rFonts w:ascii="Arial" w:hAnsi="Arial" w:cs="Arial"/>
          <w:sz w:val="19"/>
          <w:szCs w:val="19"/>
        </w:rPr>
      </w:pPr>
      <w:r w:rsidRPr="00414C9D">
        <w:rPr>
          <w:rFonts w:ascii="Arial" w:hAnsi="Arial" w:cs="Arial"/>
          <w:sz w:val="19"/>
          <w:szCs w:val="19"/>
        </w:rPr>
        <w:t>Für diese baubehördliche Feststellung haben Sie folgende Verfahrenskosten zu entrichten und binnen 2 Wochen nach Zustellung dieses Bescheides mit dem beiliegenden Zahlschein auf das Konto der Gemeinde einzuzahlen.</w:t>
      </w:r>
    </w:p>
    <w:p w:rsidR="00414C9D" w:rsidRPr="00414C9D" w:rsidRDefault="00414C9D" w:rsidP="00414C9D">
      <w:pPr>
        <w:pStyle w:val="Listenabsatz"/>
        <w:ind w:left="862"/>
        <w:jc w:val="both"/>
        <w:rPr>
          <w:rFonts w:ascii="Arial" w:hAnsi="Arial" w:cs="Arial"/>
          <w:sz w:val="19"/>
          <w:szCs w:val="19"/>
        </w:rPr>
      </w:pPr>
    </w:p>
    <w:p w:rsidR="00414C9D" w:rsidRPr="00414C9D" w:rsidRDefault="00414C9D" w:rsidP="00414C9D">
      <w:pPr>
        <w:pStyle w:val="Listenabsatz"/>
        <w:ind w:left="862"/>
        <w:jc w:val="both"/>
        <w:rPr>
          <w:rFonts w:ascii="Arial" w:hAnsi="Arial" w:cs="Arial"/>
          <w:sz w:val="19"/>
          <w:szCs w:val="19"/>
        </w:rPr>
      </w:pPr>
      <w:r w:rsidRPr="00414C9D">
        <w:rPr>
          <w:rFonts w:ascii="Arial" w:hAnsi="Arial" w:cs="Arial"/>
          <w:sz w:val="19"/>
          <w:szCs w:val="19"/>
        </w:rPr>
        <w:t>a)  Verwaltungsabgaben nach der Oö. Gemeindeverwaltungsabgabenverordnung 2012, LGBl Nr. 37/2012</w:t>
      </w:r>
    </w:p>
    <w:p w:rsidR="00414C9D" w:rsidRPr="00414C9D" w:rsidRDefault="00414C9D" w:rsidP="00414C9D">
      <w:pPr>
        <w:pStyle w:val="Listenabsatz"/>
        <w:ind w:left="862"/>
        <w:jc w:val="both"/>
        <w:rPr>
          <w:rFonts w:ascii="Arial" w:hAnsi="Arial" w:cs="Arial"/>
          <w:sz w:val="19"/>
          <w:szCs w:val="19"/>
        </w:rPr>
      </w:pPr>
      <w:r w:rsidRPr="00414C9D">
        <w:rPr>
          <w:rFonts w:ascii="Arial" w:hAnsi="Arial" w:cs="Arial"/>
          <w:sz w:val="19"/>
          <w:szCs w:val="19"/>
        </w:rPr>
        <w:t>Tarifpost 23a</w:t>
      </w:r>
    </w:p>
    <w:p w:rsidR="00414C9D" w:rsidRPr="00414C9D" w:rsidRDefault="00414C9D" w:rsidP="00414C9D">
      <w:pPr>
        <w:pStyle w:val="Listenabsatz"/>
        <w:ind w:left="862"/>
        <w:jc w:val="both"/>
        <w:rPr>
          <w:rFonts w:ascii="Arial" w:hAnsi="Arial" w:cs="Arial"/>
          <w:sz w:val="19"/>
          <w:szCs w:val="19"/>
        </w:rPr>
      </w:pPr>
    </w:p>
    <w:p w:rsidR="00414C9D" w:rsidRPr="00414C9D" w:rsidRDefault="00414C9D" w:rsidP="00414C9D">
      <w:pPr>
        <w:pStyle w:val="Listenabsatz"/>
        <w:ind w:left="862"/>
        <w:jc w:val="both"/>
        <w:rPr>
          <w:rFonts w:ascii="Arial" w:hAnsi="Arial" w:cs="Arial"/>
          <w:sz w:val="19"/>
          <w:szCs w:val="19"/>
        </w:rPr>
      </w:pPr>
      <w:r w:rsidRPr="00414C9D">
        <w:rPr>
          <w:rFonts w:ascii="Arial" w:hAnsi="Arial" w:cs="Arial"/>
          <w:sz w:val="19"/>
          <w:szCs w:val="19"/>
        </w:rPr>
        <w:t>b)  Kommissionsgebühren nach § 77 AVG iVm der LandesKommissionsgebührenverordnung</w:t>
      </w:r>
      <w:r w:rsidRPr="00414C9D">
        <w:rPr>
          <w:rFonts w:ascii="Arial" w:hAnsi="Arial" w:cs="Arial"/>
          <w:sz w:val="19"/>
          <w:szCs w:val="19"/>
        </w:rPr>
        <w:tab/>
      </w:r>
      <w:r w:rsidRPr="00414C9D">
        <w:rPr>
          <w:rFonts w:ascii="Arial" w:hAnsi="Arial" w:cs="Arial"/>
          <w:sz w:val="19"/>
          <w:szCs w:val="19"/>
        </w:rPr>
        <w:tab/>
        <w:t xml:space="preserve">, LGBl </w:t>
      </w:r>
    </w:p>
    <w:p w:rsidR="00414C9D" w:rsidRPr="00414C9D" w:rsidRDefault="00414C9D" w:rsidP="00414C9D">
      <w:pPr>
        <w:pStyle w:val="Listenabsatz"/>
        <w:ind w:left="862"/>
        <w:jc w:val="both"/>
        <w:rPr>
          <w:rFonts w:ascii="Arial" w:hAnsi="Arial" w:cs="Arial"/>
          <w:sz w:val="19"/>
          <w:szCs w:val="19"/>
        </w:rPr>
      </w:pPr>
      <w:r w:rsidRPr="00414C9D">
        <w:rPr>
          <w:rFonts w:ascii="Arial" w:hAnsi="Arial" w:cs="Arial"/>
          <w:sz w:val="19"/>
          <w:szCs w:val="19"/>
        </w:rPr>
        <w:t>für angefangene                halbe Stunden  X               Amtsorgane</w:t>
      </w:r>
    </w:p>
    <w:p w:rsidR="00414C9D" w:rsidRPr="00414C9D" w:rsidRDefault="00414C9D" w:rsidP="00414C9D">
      <w:pPr>
        <w:pStyle w:val="Listenabsatz"/>
        <w:ind w:left="862"/>
        <w:jc w:val="both"/>
        <w:rPr>
          <w:rFonts w:ascii="Arial" w:hAnsi="Arial" w:cs="Arial"/>
          <w:sz w:val="19"/>
          <w:szCs w:val="19"/>
        </w:rPr>
      </w:pPr>
    </w:p>
    <w:p w:rsidR="00414C9D" w:rsidRPr="00414C9D" w:rsidRDefault="00414C9D" w:rsidP="00414C9D">
      <w:pPr>
        <w:pStyle w:val="Listenabsatz"/>
        <w:ind w:left="862"/>
        <w:jc w:val="both"/>
        <w:rPr>
          <w:rFonts w:ascii="Arial" w:hAnsi="Arial" w:cs="Arial"/>
          <w:sz w:val="19"/>
          <w:szCs w:val="19"/>
        </w:rPr>
      </w:pPr>
      <w:r w:rsidRPr="00414C9D">
        <w:rPr>
          <w:rFonts w:ascii="Arial" w:hAnsi="Arial" w:cs="Arial"/>
          <w:sz w:val="19"/>
          <w:szCs w:val="19"/>
        </w:rPr>
        <w:t>c)  Barauslagen nach § 76 AVG für</w:t>
      </w:r>
    </w:p>
    <w:p w:rsidR="00414C9D" w:rsidRPr="00414C9D" w:rsidRDefault="00414C9D" w:rsidP="00414C9D">
      <w:pPr>
        <w:pStyle w:val="Listenabsatz"/>
        <w:ind w:left="862"/>
        <w:jc w:val="both"/>
        <w:rPr>
          <w:rFonts w:ascii="Arial" w:hAnsi="Arial" w:cs="Arial"/>
          <w:sz w:val="19"/>
          <w:szCs w:val="19"/>
        </w:rPr>
      </w:pPr>
    </w:p>
    <w:p w:rsidR="00414C9D" w:rsidRPr="00414C9D" w:rsidRDefault="00414C9D" w:rsidP="00414C9D">
      <w:pPr>
        <w:pStyle w:val="Listenabsatz"/>
        <w:ind w:left="862"/>
        <w:jc w:val="both"/>
        <w:rPr>
          <w:rFonts w:ascii="Arial" w:hAnsi="Arial" w:cs="Arial"/>
          <w:sz w:val="19"/>
          <w:szCs w:val="19"/>
        </w:rPr>
      </w:pPr>
      <w:r w:rsidRPr="00414C9D">
        <w:rPr>
          <w:rFonts w:ascii="Arial" w:hAnsi="Arial" w:cs="Arial"/>
          <w:sz w:val="19"/>
          <w:szCs w:val="19"/>
        </w:rPr>
        <w:tab/>
      </w:r>
      <w:r w:rsidRPr="00414C9D">
        <w:rPr>
          <w:rFonts w:ascii="Arial" w:hAnsi="Arial" w:cs="Arial"/>
          <w:sz w:val="19"/>
          <w:szCs w:val="19"/>
        </w:rPr>
        <w:tab/>
      </w:r>
      <w:r w:rsidRPr="00414C9D">
        <w:rPr>
          <w:rFonts w:ascii="Arial" w:hAnsi="Arial" w:cs="Arial"/>
          <w:sz w:val="19"/>
          <w:szCs w:val="19"/>
        </w:rPr>
        <w:tab/>
      </w:r>
      <w:r w:rsidRPr="00414C9D">
        <w:rPr>
          <w:rFonts w:ascii="Arial" w:hAnsi="Arial" w:cs="Arial"/>
          <w:sz w:val="19"/>
          <w:szCs w:val="19"/>
        </w:rPr>
        <w:tab/>
      </w:r>
      <w:r w:rsidRPr="00414C9D">
        <w:rPr>
          <w:rFonts w:ascii="Arial" w:hAnsi="Arial" w:cs="Arial"/>
          <w:sz w:val="19"/>
          <w:szCs w:val="19"/>
        </w:rPr>
        <w:tab/>
      </w:r>
      <w:r w:rsidRPr="00414C9D">
        <w:rPr>
          <w:rFonts w:ascii="Arial" w:hAnsi="Arial" w:cs="Arial"/>
          <w:sz w:val="19"/>
          <w:szCs w:val="19"/>
        </w:rPr>
        <w:tab/>
      </w:r>
      <w:r w:rsidRPr="00414C9D">
        <w:rPr>
          <w:rFonts w:ascii="Arial" w:hAnsi="Arial" w:cs="Arial"/>
          <w:sz w:val="19"/>
          <w:szCs w:val="19"/>
        </w:rPr>
        <w:tab/>
      </w:r>
      <w:r w:rsidRPr="00414C9D">
        <w:rPr>
          <w:rFonts w:ascii="Arial" w:hAnsi="Arial" w:cs="Arial"/>
          <w:sz w:val="19"/>
          <w:szCs w:val="19"/>
        </w:rPr>
        <w:tab/>
      </w:r>
      <w:r w:rsidRPr="00414C9D">
        <w:rPr>
          <w:rFonts w:ascii="Arial" w:hAnsi="Arial" w:cs="Arial"/>
          <w:sz w:val="19"/>
          <w:szCs w:val="19"/>
        </w:rPr>
        <w:tab/>
        <w:t>.....................................</w:t>
      </w:r>
    </w:p>
    <w:p w:rsidR="00414C9D" w:rsidRPr="00414C9D" w:rsidRDefault="00414C9D" w:rsidP="00414C9D">
      <w:pPr>
        <w:pStyle w:val="Listenabsatz"/>
        <w:ind w:left="862"/>
        <w:jc w:val="both"/>
        <w:rPr>
          <w:rFonts w:ascii="Arial" w:hAnsi="Arial" w:cs="Arial"/>
          <w:sz w:val="19"/>
          <w:szCs w:val="19"/>
        </w:rPr>
      </w:pPr>
    </w:p>
    <w:p w:rsidR="00414C9D" w:rsidRPr="00414C9D" w:rsidRDefault="00414C9D" w:rsidP="00414C9D">
      <w:pPr>
        <w:pStyle w:val="Listenabsatz"/>
        <w:ind w:left="862"/>
        <w:jc w:val="both"/>
        <w:rPr>
          <w:rFonts w:ascii="Arial" w:hAnsi="Arial" w:cs="Arial"/>
          <w:sz w:val="19"/>
          <w:szCs w:val="19"/>
        </w:rPr>
      </w:pPr>
      <w:r w:rsidRPr="00414C9D">
        <w:rPr>
          <w:rFonts w:ascii="Arial" w:hAnsi="Arial" w:cs="Arial"/>
          <w:sz w:val="19"/>
          <w:szCs w:val="19"/>
        </w:rPr>
        <w:t>Somit insgesamt</w:t>
      </w:r>
      <w:r w:rsidRPr="00414C9D">
        <w:rPr>
          <w:rFonts w:ascii="Arial" w:hAnsi="Arial" w:cs="Arial"/>
          <w:sz w:val="19"/>
          <w:szCs w:val="19"/>
        </w:rPr>
        <w:tab/>
      </w:r>
      <w:r w:rsidRPr="00414C9D">
        <w:rPr>
          <w:rFonts w:ascii="Arial" w:hAnsi="Arial" w:cs="Arial"/>
          <w:sz w:val="19"/>
          <w:szCs w:val="19"/>
        </w:rPr>
        <w:tab/>
      </w:r>
      <w:r w:rsidRPr="00414C9D">
        <w:rPr>
          <w:rFonts w:ascii="Arial" w:hAnsi="Arial" w:cs="Arial"/>
          <w:sz w:val="19"/>
          <w:szCs w:val="19"/>
        </w:rPr>
        <w:tab/>
      </w:r>
      <w:r w:rsidRPr="00414C9D">
        <w:rPr>
          <w:rFonts w:ascii="Arial" w:hAnsi="Arial" w:cs="Arial"/>
          <w:sz w:val="19"/>
          <w:szCs w:val="19"/>
        </w:rPr>
        <w:tab/>
      </w:r>
      <w:r w:rsidRPr="00414C9D">
        <w:rPr>
          <w:rFonts w:ascii="Arial" w:hAnsi="Arial" w:cs="Arial"/>
          <w:sz w:val="19"/>
          <w:szCs w:val="19"/>
        </w:rPr>
        <w:tab/>
      </w:r>
      <w:r w:rsidRPr="00414C9D">
        <w:rPr>
          <w:rFonts w:ascii="Arial" w:hAnsi="Arial" w:cs="Arial"/>
          <w:sz w:val="19"/>
          <w:szCs w:val="19"/>
        </w:rPr>
        <w:tab/>
      </w:r>
      <w:r w:rsidRPr="00414C9D">
        <w:rPr>
          <w:rFonts w:ascii="Arial" w:hAnsi="Arial" w:cs="Arial"/>
          <w:sz w:val="19"/>
          <w:szCs w:val="19"/>
        </w:rPr>
        <w:tab/>
      </w:r>
      <w:r w:rsidRPr="00414C9D">
        <w:rPr>
          <w:rFonts w:ascii="Arial" w:hAnsi="Arial" w:cs="Arial"/>
          <w:sz w:val="19"/>
          <w:szCs w:val="19"/>
        </w:rPr>
        <w:tab/>
        <w:t>.....................................</w:t>
      </w:r>
    </w:p>
    <w:p w:rsidR="009052CE" w:rsidRDefault="009052CE">
      <w:pPr>
        <w:jc w:val="both"/>
        <w:rPr>
          <w:rFonts w:ascii="Arial" w:hAnsi="Arial" w:cs="Arial"/>
          <w:sz w:val="19"/>
          <w:szCs w:val="19"/>
        </w:rPr>
      </w:pPr>
    </w:p>
    <w:p w:rsidR="009052CE" w:rsidRDefault="009052CE">
      <w:pPr>
        <w:jc w:val="both"/>
        <w:rPr>
          <w:rFonts w:ascii="Arial" w:hAnsi="Arial" w:cs="Arial"/>
          <w:sz w:val="19"/>
          <w:szCs w:val="19"/>
        </w:rPr>
      </w:pPr>
    </w:p>
    <w:p w:rsidR="009052CE" w:rsidRDefault="000F02A6">
      <w:pPr>
        <w:pStyle w:val="berschrift2"/>
      </w:pPr>
      <w:r>
        <w:t>Begründung</w:t>
      </w:r>
    </w:p>
    <w:p w:rsidR="009052CE" w:rsidRDefault="009052CE">
      <w:pPr>
        <w:jc w:val="both"/>
        <w:rPr>
          <w:rFonts w:ascii="Arial" w:hAnsi="Arial" w:cs="Arial"/>
          <w:sz w:val="19"/>
          <w:szCs w:val="19"/>
        </w:rPr>
      </w:pPr>
    </w:p>
    <w:p w:rsidR="009052CE" w:rsidRDefault="009052CE">
      <w:pPr>
        <w:jc w:val="both"/>
        <w:rPr>
          <w:rFonts w:ascii="Arial" w:hAnsi="Arial" w:cs="Arial"/>
          <w:sz w:val="19"/>
          <w:szCs w:val="19"/>
        </w:rPr>
      </w:pPr>
    </w:p>
    <w:p w:rsidR="001C30A1" w:rsidRDefault="001C30A1" w:rsidP="001C30A1">
      <w:pPr>
        <w:jc w:val="both"/>
        <w:rPr>
          <w:rFonts w:ascii="Arial" w:hAnsi="Arial" w:cs="Arial"/>
          <w:sz w:val="19"/>
          <w:szCs w:val="19"/>
        </w:rPr>
      </w:pPr>
      <w:r>
        <w:rPr>
          <w:rFonts w:ascii="Arial" w:hAnsi="Arial" w:cs="Arial"/>
          <w:sz w:val="19"/>
          <w:szCs w:val="19"/>
        </w:rPr>
        <w:t xml:space="preserve">Gemäß § 49a Abs. 1 Oö. BauO 1994, LGBl. 66/1994 idF LGBl. 55/2021 gelten bei </w:t>
      </w:r>
      <w:r w:rsidRPr="001C30A1">
        <w:rPr>
          <w:rFonts w:ascii="Arial" w:hAnsi="Arial" w:cs="Arial"/>
          <w:sz w:val="19"/>
          <w:szCs w:val="19"/>
        </w:rPr>
        <w:t>bestehenden Gebäuden im Bauland, bestehenden Gebäuden mit der Ausweisung als + Signatur (§ 22 Abs. 2 Oö. Raumordnungsgesetz 1994) oder bestehenden Gebäuden im Hofbereich eines land- oder forstwirtschaftlichen oder ehemaligen land- oder forstwirtschaftlichen Betriebs Abweichungen vom Baukonsens, auch hinsichtlich der Situierung, als rechtmäßig, wenn</w:t>
      </w:r>
      <w:r>
        <w:rPr>
          <w:rFonts w:ascii="Arial" w:hAnsi="Arial" w:cs="Arial"/>
          <w:sz w:val="19"/>
          <w:szCs w:val="19"/>
        </w:rPr>
        <w:t xml:space="preserve"> </w:t>
      </w:r>
    </w:p>
    <w:p w:rsidR="001C30A1" w:rsidRDefault="001C30A1" w:rsidP="001C30A1">
      <w:pPr>
        <w:pStyle w:val="Listenabsatz"/>
        <w:numPr>
          <w:ilvl w:val="0"/>
          <w:numId w:val="3"/>
        </w:numPr>
        <w:jc w:val="both"/>
        <w:rPr>
          <w:rFonts w:ascii="Arial" w:hAnsi="Arial" w:cs="Arial"/>
          <w:sz w:val="19"/>
          <w:szCs w:val="19"/>
        </w:rPr>
      </w:pPr>
      <w:r w:rsidRPr="001C30A1">
        <w:rPr>
          <w:rFonts w:ascii="Arial" w:hAnsi="Arial" w:cs="Arial"/>
          <w:sz w:val="19"/>
          <w:szCs w:val="19"/>
        </w:rPr>
        <w:lastRenderedPageBreak/>
        <w:t xml:space="preserve">ursprünglich eine Baubewilligung erteilt wurde oder ein Baukonsens vermutet werden kann und </w:t>
      </w:r>
    </w:p>
    <w:p w:rsidR="009052CE" w:rsidRDefault="001C30A1" w:rsidP="001C30A1">
      <w:pPr>
        <w:pStyle w:val="Listenabsatz"/>
        <w:numPr>
          <w:ilvl w:val="0"/>
          <w:numId w:val="3"/>
        </w:numPr>
        <w:jc w:val="both"/>
        <w:rPr>
          <w:rFonts w:ascii="Arial" w:hAnsi="Arial" w:cs="Arial"/>
          <w:sz w:val="19"/>
          <w:szCs w:val="19"/>
        </w:rPr>
      </w:pPr>
      <w:r w:rsidRPr="001C30A1">
        <w:rPr>
          <w:rFonts w:ascii="Arial" w:hAnsi="Arial" w:cs="Arial"/>
          <w:sz w:val="19"/>
          <w:szCs w:val="19"/>
        </w:rPr>
        <w:t>die Abweichungen seit mindestens 40 Jahren bestehen</w:t>
      </w:r>
      <w:r>
        <w:rPr>
          <w:rFonts w:ascii="Arial" w:hAnsi="Arial" w:cs="Arial"/>
          <w:sz w:val="19"/>
          <w:szCs w:val="19"/>
        </w:rPr>
        <w:t xml:space="preserve"> </w:t>
      </w:r>
      <w:r w:rsidRPr="001C30A1">
        <w:rPr>
          <w:rFonts w:ascii="Arial" w:hAnsi="Arial" w:cs="Arial"/>
          <w:sz w:val="19"/>
          <w:szCs w:val="19"/>
        </w:rPr>
        <w:t>und dies gemäß Abs. 2 bescheidmäßig festgestellt wird.</w:t>
      </w:r>
    </w:p>
    <w:p w:rsidR="001C30A1" w:rsidRDefault="001C30A1" w:rsidP="001C30A1">
      <w:pPr>
        <w:jc w:val="both"/>
        <w:rPr>
          <w:rFonts w:ascii="Arial" w:hAnsi="Arial" w:cs="Arial"/>
          <w:sz w:val="19"/>
          <w:szCs w:val="19"/>
        </w:rPr>
      </w:pPr>
    </w:p>
    <w:p w:rsidR="001C30A1" w:rsidRDefault="001C30A1" w:rsidP="001C30A1">
      <w:pPr>
        <w:jc w:val="both"/>
        <w:rPr>
          <w:rFonts w:ascii="Arial" w:hAnsi="Arial" w:cs="Arial"/>
          <w:sz w:val="19"/>
          <w:szCs w:val="19"/>
        </w:rPr>
      </w:pPr>
      <w:r w:rsidRPr="001C30A1">
        <w:rPr>
          <w:rFonts w:ascii="Arial" w:hAnsi="Arial" w:cs="Arial"/>
          <w:sz w:val="19"/>
          <w:szCs w:val="19"/>
        </w:rPr>
        <w:t xml:space="preserve">Das Vorliegen eines rechtmäßigen Bestands ist </w:t>
      </w:r>
      <w:r>
        <w:rPr>
          <w:rFonts w:ascii="Arial" w:hAnsi="Arial" w:cs="Arial"/>
          <w:sz w:val="19"/>
          <w:szCs w:val="19"/>
        </w:rPr>
        <w:t xml:space="preserve">gem. § 49a Abs. 2 Oö. BauO 1994, LGBl. 66/1994 idF LGBl. 55/2021 </w:t>
      </w:r>
      <w:r w:rsidRPr="001C30A1">
        <w:rPr>
          <w:rFonts w:ascii="Arial" w:hAnsi="Arial" w:cs="Arial"/>
          <w:sz w:val="19"/>
          <w:szCs w:val="19"/>
        </w:rPr>
        <w:t>auf Antrag der Bauwerberin oder des Bauwerbers von der Baubehörde mit Bescheid festzustellen. Die Abweichungen sind im Bauplan (§ 29), der dem Antrag anzuschließen ist, darzustellen. Kann das Vorliegen der Voraussetzung des Abs. 1 Z 2 von der Baubehörde nicht eindeutig festgestellt werden, ist die Voraussetzung des Abs. 1 Z 2 dann als gegeben anzusehen, wenn die Bauwerberin oder der Bauwerber dies glaubhaft macht.</w:t>
      </w:r>
    </w:p>
    <w:p w:rsidR="001C30A1" w:rsidRDefault="001C30A1" w:rsidP="001C30A1">
      <w:pPr>
        <w:jc w:val="both"/>
        <w:rPr>
          <w:rFonts w:ascii="Arial" w:hAnsi="Arial" w:cs="Arial"/>
          <w:sz w:val="19"/>
          <w:szCs w:val="19"/>
        </w:rPr>
      </w:pPr>
    </w:p>
    <w:p w:rsidR="001C30A1" w:rsidRPr="001C30A1" w:rsidRDefault="001C30A1" w:rsidP="001C30A1">
      <w:pPr>
        <w:jc w:val="both"/>
        <w:rPr>
          <w:rFonts w:ascii="Arial" w:hAnsi="Arial" w:cs="Arial"/>
          <w:sz w:val="19"/>
          <w:szCs w:val="19"/>
        </w:rPr>
      </w:pPr>
    </w:p>
    <w:p w:rsidR="009052CE" w:rsidRDefault="001C30A1">
      <w:pPr>
        <w:jc w:val="both"/>
        <w:rPr>
          <w:rFonts w:ascii="Arial" w:hAnsi="Arial" w:cs="Arial"/>
          <w:sz w:val="19"/>
          <w:szCs w:val="19"/>
        </w:rPr>
      </w:pPr>
      <w:r>
        <w:rPr>
          <w:rFonts w:ascii="Arial" w:hAnsi="Arial" w:cs="Arial"/>
          <w:sz w:val="19"/>
          <w:szCs w:val="19"/>
        </w:rPr>
        <w:t xml:space="preserve">Mit Antrag vom … begehrten Sie die Feststellung, dass nachfolgende, im vorgelegten Bauplan dargestellten Abweichungen </w:t>
      </w:r>
    </w:p>
    <w:p w:rsidR="001C30A1" w:rsidRDefault="001C30A1">
      <w:pPr>
        <w:jc w:val="both"/>
        <w:rPr>
          <w:rFonts w:ascii="Arial" w:hAnsi="Arial" w:cs="Arial"/>
          <w:sz w:val="19"/>
          <w:szCs w:val="19"/>
        </w:rPr>
      </w:pPr>
      <w:r>
        <w:rPr>
          <w:rFonts w:ascii="Arial" w:hAnsi="Arial" w:cs="Arial"/>
          <w:sz w:val="19"/>
          <w:szCs w:val="19"/>
        </w:rPr>
        <w:t>…..</w:t>
      </w:r>
    </w:p>
    <w:p w:rsidR="001C30A1" w:rsidRDefault="001C30A1">
      <w:pPr>
        <w:jc w:val="both"/>
        <w:rPr>
          <w:rFonts w:ascii="Arial" w:hAnsi="Arial" w:cs="Arial"/>
          <w:sz w:val="19"/>
          <w:szCs w:val="19"/>
        </w:rPr>
      </w:pPr>
      <w:r>
        <w:rPr>
          <w:rFonts w:ascii="Arial" w:hAnsi="Arial" w:cs="Arial"/>
          <w:sz w:val="19"/>
          <w:szCs w:val="19"/>
        </w:rPr>
        <w:t>als rechtmäßig gelten.</w:t>
      </w:r>
    </w:p>
    <w:p w:rsidR="001C30A1" w:rsidRDefault="001C30A1">
      <w:pPr>
        <w:jc w:val="both"/>
        <w:rPr>
          <w:rFonts w:ascii="Arial" w:hAnsi="Arial" w:cs="Arial"/>
          <w:sz w:val="19"/>
          <w:szCs w:val="19"/>
        </w:rPr>
      </w:pPr>
    </w:p>
    <w:p w:rsidR="001C30A1" w:rsidRDefault="001C30A1">
      <w:pPr>
        <w:jc w:val="both"/>
        <w:rPr>
          <w:rFonts w:ascii="Arial" w:hAnsi="Arial" w:cs="Arial"/>
          <w:sz w:val="19"/>
          <w:szCs w:val="19"/>
        </w:rPr>
      </w:pPr>
    </w:p>
    <w:p w:rsidR="009052CE" w:rsidRDefault="008806F0">
      <w:pPr>
        <w:jc w:val="both"/>
        <w:rPr>
          <w:rFonts w:ascii="Arial" w:hAnsi="Arial" w:cs="Arial"/>
          <w:sz w:val="19"/>
          <w:szCs w:val="19"/>
        </w:rPr>
      </w:pPr>
      <w:r>
        <w:rPr>
          <w:rFonts w:ascii="Arial" w:hAnsi="Arial" w:cs="Arial"/>
          <w:sz w:val="19"/>
          <w:szCs w:val="19"/>
        </w:rPr>
        <w:t>Nach Durchführung des Ermittlungsverfahrens steht folgender Sachverhalt fest:</w:t>
      </w:r>
    </w:p>
    <w:p w:rsidR="008806F0" w:rsidRDefault="008806F0">
      <w:pPr>
        <w:jc w:val="both"/>
        <w:rPr>
          <w:rFonts w:ascii="Arial" w:hAnsi="Arial" w:cs="Arial"/>
          <w:sz w:val="19"/>
          <w:szCs w:val="19"/>
        </w:rPr>
      </w:pPr>
    </w:p>
    <w:p w:rsidR="008806F0" w:rsidRDefault="008806F0">
      <w:pPr>
        <w:jc w:val="both"/>
        <w:rPr>
          <w:rFonts w:ascii="Arial" w:hAnsi="Arial" w:cs="Arial"/>
          <w:sz w:val="19"/>
          <w:szCs w:val="19"/>
        </w:rPr>
      </w:pPr>
      <w:r>
        <w:rPr>
          <w:rFonts w:ascii="Arial" w:hAnsi="Arial" w:cs="Arial"/>
          <w:sz w:val="19"/>
          <w:szCs w:val="19"/>
        </w:rPr>
        <w:t>Mit Bescheid … vom … wurde Ihnen/Ihrem Rechtsvorgänger eine Baubewilligung für das Vorhaben …. erteilt. (Alternativ: Für das ursprünglich bestehende Bauvorhaben …. kann aufgrund des sehr lange zurückliegenden Errichtungszeitpunkts ein Baukonsens vermutet werden.) In der Folge wurden folgende Änderungen am Bauvorhaben vorgenommen:</w:t>
      </w:r>
    </w:p>
    <w:p w:rsidR="008806F0" w:rsidRDefault="008806F0">
      <w:pPr>
        <w:jc w:val="both"/>
        <w:rPr>
          <w:rFonts w:ascii="Arial" w:hAnsi="Arial" w:cs="Arial"/>
          <w:sz w:val="19"/>
          <w:szCs w:val="19"/>
        </w:rPr>
      </w:pPr>
    </w:p>
    <w:p w:rsidR="008806F0" w:rsidRDefault="008806F0">
      <w:pPr>
        <w:jc w:val="both"/>
        <w:rPr>
          <w:rFonts w:ascii="Arial" w:hAnsi="Arial" w:cs="Arial"/>
          <w:sz w:val="19"/>
          <w:szCs w:val="19"/>
        </w:rPr>
      </w:pPr>
      <w:r>
        <w:rPr>
          <w:rFonts w:ascii="Arial" w:hAnsi="Arial" w:cs="Arial"/>
          <w:sz w:val="19"/>
          <w:szCs w:val="19"/>
        </w:rPr>
        <w:t>…………….</w:t>
      </w:r>
    </w:p>
    <w:p w:rsidR="008806F0" w:rsidRDefault="008806F0">
      <w:pPr>
        <w:jc w:val="both"/>
        <w:rPr>
          <w:rFonts w:ascii="Arial" w:hAnsi="Arial" w:cs="Arial"/>
          <w:sz w:val="19"/>
          <w:szCs w:val="19"/>
        </w:rPr>
      </w:pPr>
    </w:p>
    <w:p w:rsidR="008806F0" w:rsidRDefault="008806F0">
      <w:pPr>
        <w:jc w:val="both"/>
        <w:rPr>
          <w:rFonts w:ascii="Arial" w:hAnsi="Arial" w:cs="Arial"/>
          <w:sz w:val="19"/>
          <w:szCs w:val="19"/>
        </w:rPr>
      </w:pPr>
      <w:r>
        <w:rPr>
          <w:rFonts w:ascii="Arial" w:hAnsi="Arial" w:cs="Arial"/>
          <w:sz w:val="19"/>
          <w:szCs w:val="19"/>
        </w:rPr>
        <w:t>Die Abweichungen wurden angesichts der Ergebnisse des Ermittlungsverfahrens …. mutmaßlich im Zeitraum … , und damit vor mehr als 40 Jahren vorgenommen.</w:t>
      </w:r>
    </w:p>
    <w:p w:rsidR="008806F0" w:rsidRDefault="008806F0">
      <w:pPr>
        <w:jc w:val="both"/>
        <w:rPr>
          <w:rFonts w:ascii="Arial" w:hAnsi="Arial" w:cs="Arial"/>
          <w:sz w:val="19"/>
          <w:szCs w:val="19"/>
        </w:rPr>
      </w:pPr>
    </w:p>
    <w:p w:rsidR="008806F0" w:rsidRDefault="008806F0">
      <w:pPr>
        <w:jc w:val="both"/>
        <w:rPr>
          <w:rFonts w:ascii="Arial" w:hAnsi="Arial" w:cs="Arial"/>
          <w:sz w:val="19"/>
          <w:szCs w:val="19"/>
        </w:rPr>
      </w:pPr>
      <w:r>
        <w:rPr>
          <w:rFonts w:ascii="Arial" w:hAnsi="Arial" w:cs="Arial"/>
          <w:sz w:val="19"/>
          <w:szCs w:val="19"/>
        </w:rPr>
        <w:t xml:space="preserve">[Die Nachbarn ……, </w:t>
      </w:r>
      <w:r w:rsidR="00414C9D">
        <w:rPr>
          <w:rFonts w:ascii="Arial" w:hAnsi="Arial" w:cs="Arial"/>
          <w:sz w:val="19"/>
          <w:szCs w:val="19"/>
        </w:rPr>
        <w:t>den</w:t>
      </w:r>
      <w:r>
        <w:rPr>
          <w:rFonts w:ascii="Arial" w:hAnsi="Arial" w:cs="Arial"/>
          <w:sz w:val="19"/>
          <w:szCs w:val="19"/>
        </w:rPr>
        <w:t xml:space="preserve">en hinsichtlich des Vorliegens der Voraussetzungen des § 49a Abs. 1 </w:t>
      </w:r>
      <w:r w:rsidR="00C6799F">
        <w:rPr>
          <w:rFonts w:ascii="Arial" w:hAnsi="Arial" w:cs="Arial"/>
          <w:sz w:val="19"/>
          <w:szCs w:val="19"/>
        </w:rPr>
        <w:t xml:space="preserve">Oö. BauO 1994, LGBl. 66/1994 idF 55/2021 </w:t>
      </w:r>
      <w:r>
        <w:rPr>
          <w:rFonts w:ascii="Arial" w:hAnsi="Arial" w:cs="Arial"/>
          <w:sz w:val="19"/>
          <w:szCs w:val="19"/>
        </w:rPr>
        <w:t>Parteistellung zukommt, erhoben gegen die Feststellung des rechtmäßigen Bestands folgende Einwendungen:</w:t>
      </w:r>
    </w:p>
    <w:p w:rsidR="008806F0" w:rsidRDefault="008806F0">
      <w:pPr>
        <w:jc w:val="both"/>
        <w:rPr>
          <w:rFonts w:ascii="Arial" w:hAnsi="Arial" w:cs="Arial"/>
          <w:sz w:val="19"/>
          <w:szCs w:val="19"/>
        </w:rPr>
      </w:pPr>
      <w:r>
        <w:rPr>
          <w:rFonts w:ascii="Arial" w:hAnsi="Arial" w:cs="Arial"/>
          <w:sz w:val="19"/>
          <w:szCs w:val="19"/>
        </w:rPr>
        <w:t>……</w:t>
      </w:r>
    </w:p>
    <w:p w:rsidR="008806F0" w:rsidRDefault="008806F0">
      <w:pPr>
        <w:jc w:val="both"/>
        <w:rPr>
          <w:rFonts w:ascii="Arial" w:hAnsi="Arial" w:cs="Arial"/>
          <w:sz w:val="19"/>
          <w:szCs w:val="19"/>
        </w:rPr>
      </w:pPr>
    </w:p>
    <w:p w:rsidR="008806F0" w:rsidRDefault="008806F0">
      <w:pPr>
        <w:jc w:val="both"/>
        <w:rPr>
          <w:rFonts w:ascii="Arial" w:hAnsi="Arial" w:cs="Arial"/>
          <w:sz w:val="19"/>
          <w:szCs w:val="19"/>
        </w:rPr>
      </w:pPr>
      <w:r>
        <w:rPr>
          <w:rFonts w:ascii="Arial" w:hAnsi="Arial" w:cs="Arial"/>
          <w:sz w:val="19"/>
          <w:szCs w:val="19"/>
        </w:rPr>
        <w:t>Dazu ist seitens der Baubehörde folgendes festzuhalten:</w:t>
      </w:r>
    </w:p>
    <w:p w:rsidR="008806F0" w:rsidRDefault="008806F0">
      <w:pPr>
        <w:jc w:val="both"/>
        <w:rPr>
          <w:rFonts w:ascii="Arial" w:hAnsi="Arial" w:cs="Arial"/>
          <w:sz w:val="19"/>
          <w:szCs w:val="19"/>
        </w:rPr>
      </w:pPr>
      <w:r>
        <w:rPr>
          <w:rFonts w:ascii="Arial" w:hAnsi="Arial" w:cs="Arial"/>
          <w:sz w:val="19"/>
          <w:szCs w:val="19"/>
        </w:rPr>
        <w:t>……]</w:t>
      </w:r>
    </w:p>
    <w:p w:rsidR="009052CE" w:rsidRDefault="009052CE">
      <w:pPr>
        <w:jc w:val="both"/>
        <w:rPr>
          <w:rFonts w:ascii="Arial" w:hAnsi="Arial" w:cs="Arial"/>
          <w:sz w:val="19"/>
          <w:szCs w:val="19"/>
        </w:rPr>
      </w:pPr>
    </w:p>
    <w:p w:rsidR="009052CE" w:rsidRDefault="009052CE">
      <w:pPr>
        <w:jc w:val="both"/>
        <w:rPr>
          <w:rFonts w:ascii="Arial" w:hAnsi="Arial" w:cs="Arial"/>
          <w:sz w:val="19"/>
          <w:szCs w:val="19"/>
        </w:rPr>
      </w:pPr>
    </w:p>
    <w:p w:rsidR="009052CE" w:rsidRDefault="008806F0">
      <w:pPr>
        <w:jc w:val="both"/>
        <w:rPr>
          <w:rFonts w:ascii="Arial" w:hAnsi="Arial" w:cs="Arial"/>
          <w:sz w:val="19"/>
          <w:szCs w:val="19"/>
        </w:rPr>
      </w:pPr>
      <w:r>
        <w:rPr>
          <w:rFonts w:ascii="Arial" w:hAnsi="Arial" w:cs="Arial"/>
          <w:sz w:val="19"/>
          <w:szCs w:val="19"/>
        </w:rPr>
        <w:t xml:space="preserve">Im Ergebnis liegen die Voraussetzungen gem. § 49a Abs. 1 Oö. BauO 1994, LGBl. 66/1994 idF 55/2021 </w:t>
      </w:r>
      <w:r w:rsidR="00C6799F">
        <w:rPr>
          <w:rFonts w:ascii="Arial" w:hAnsi="Arial" w:cs="Arial"/>
          <w:sz w:val="19"/>
          <w:szCs w:val="19"/>
        </w:rPr>
        <w:t>vor und war der rechtmäßige Bestand demnach festzustellen.</w:t>
      </w:r>
    </w:p>
    <w:p w:rsidR="009052CE" w:rsidRDefault="009052CE">
      <w:pPr>
        <w:jc w:val="both"/>
        <w:rPr>
          <w:rFonts w:ascii="Arial" w:hAnsi="Arial" w:cs="Arial"/>
          <w:sz w:val="19"/>
          <w:szCs w:val="19"/>
        </w:rPr>
      </w:pPr>
    </w:p>
    <w:p w:rsidR="009052CE" w:rsidRDefault="009052CE">
      <w:pPr>
        <w:jc w:val="both"/>
        <w:rPr>
          <w:rFonts w:ascii="Arial" w:hAnsi="Arial" w:cs="Arial"/>
          <w:sz w:val="19"/>
          <w:szCs w:val="19"/>
        </w:rPr>
      </w:pPr>
    </w:p>
    <w:p w:rsidR="009052CE" w:rsidRDefault="009052CE">
      <w:pPr>
        <w:jc w:val="both"/>
        <w:rPr>
          <w:rFonts w:ascii="Arial" w:hAnsi="Arial" w:cs="Arial"/>
          <w:sz w:val="19"/>
          <w:szCs w:val="19"/>
        </w:rPr>
      </w:pPr>
    </w:p>
    <w:p w:rsidR="009052CE" w:rsidRDefault="000F02A6">
      <w:pPr>
        <w:pStyle w:val="berschrift2"/>
      </w:pPr>
      <w:r>
        <w:t>Rechtsmittelbelehrung</w:t>
      </w:r>
    </w:p>
    <w:p w:rsidR="009052CE" w:rsidRDefault="009052CE">
      <w:pPr>
        <w:jc w:val="both"/>
        <w:rPr>
          <w:rFonts w:ascii="Arial" w:hAnsi="Arial" w:cs="Arial"/>
          <w:b/>
          <w:bCs/>
          <w:sz w:val="19"/>
          <w:szCs w:val="19"/>
        </w:rPr>
      </w:pPr>
    </w:p>
    <w:p w:rsidR="00C35D7C" w:rsidRPr="00C35D7C" w:rsidRDefault="00C35D7C" w:rsidP="00C35D7C">
      <w:pPr>
        <w:jc w:val="both"/>
        <w:rPr>
          <w:rFonts w:ascii="Arial" w:hAnsi="Arial" w:cs="Arial"/>
          <w:sz w:val="19"/>
          <w:szCs w:val="19"/>
          <w:lang w:val="de-AT"/>
        </w:rPr>
      </w:pPr>
      <w:r w:rsidRPr="00C35D7C">
        <w:rPr>
          <w:rFonts w:ascii="Arial" w:hAnsi="Arial" w:cs="Arial"/>
          <w:sz w:val="19"/>
          <w:szCs w:val="19"/>
          <w:lang w:val="de-AT"/>
        </w:rPr>
        <w:t xml:space="preserve">Gegen diesen Bescheid können Sie </w:t>
      </w:r>
      <w:r w:rsidRPr="00C35D7C">
        <w:rPr>
          <w:rFonts w:ascii="Arial" w:hAnsi="Arial" w:cs="Arial"/>
          <w:b/>
          <w:sz w:val="19"/>
          <w:szCs w:val="19"/>
          <w:lang w:val="de-AT"/>
        </w:rPr>
        <w:t>binnen vier Wochen</w:t>
      </w:r>
      <w:r w:rsidRPr="00C35D7C">
        <w:rPr>
          <w:rFonts w:ascii="Arial" w:hAnsi="Arial" w:cs="Arial"/>
          <w:sz w:val="19"/>
          <w:szCs w:val="19"/>
          <w:lang w:val="de-AT"/>
        </w:rPr>
        <w:t xml:space="preserve"> nach Zustellung </w:t>
      </w:r>
      <w:r w:rsidRPr="00C35D7C">
        <w:rPr>
          <w:rFonts w:ascii="Arial" w:hAnsi="Arial" w:cs="Arial"/>
          <w:b/>
          <w:sz w:val="19"/>
          <w:szCs w:val="19"/>
          <w:lang w:val="de-AT"/>
        </w:rPr>
        <w:t>Beschwerde</w:t>
      </w:r>
      <w:r w:rsidRPr="00C35D7C">
        <w:rPr>
          <w:rFonts w:ascii="Arial" w:hAnsi="Arial" w:cs="Arial"/>
          <w:sz w:val="19"/>
          <w:szCs w:val="19"/>
          <w:lang w:val="de-AT"/>
        </w:rPr>
        <w:t xml:space="preserve"> an das Verwaltungsgericht erheben. Falls Sie innerhalb der Beschwerdefrist einen Antrag auf Bewilligung der Verfahrenshilfe stellen, beginnt die Beschwerdefrist erst mit dem Zeitpunkt zu laufen, in dem der Beschluss über die Bestellung der Rechtsanwältin bzw des Rechtsanwalts zur Vertreterin bzw. zum Vertreter und der anzufechtende Bescheid dieser bzw diesem zugestellt sind. Wird der rechtzeitig gestellte Antrag auf Bewilligung der Verfahrenshilfe abgewiesen, beginnt die Beschwerdefrist erst mit der Zustellung des abweisenden Beschlusses an Sie zu laufen.</w:t>
      </w:r>
    </w:p>
    <w:p w:rsidR="00C35D7C" w:rsidRPr="00C35D7C" w:rsidRDefault="00C35D7C" w:rsidP="00C35D7C">
      <w:pPr>
        <w:jc w:val="both"/>
        <w:rPr>
          <w:rFonts w:ascii="Arial" w:hAnsi="Arial" w:cs="Arial"/>
          <w:sz w:val="19"/>
          <w:szCs w:val="19"/>
          <w:lang w:val="de-AT"/>
        </w:rPr>
      </w:pPr>
    </w:p>
    <w:p w:rsidR="00C35D7C" w:rsidRPr="00C35D7C" w:rsidRDefault="00C35D7C" w:rsidP="00C35D7C">
      <w:pPr>
        <w:jc w:val="both"/>
        <w:rPr>
          <w:rFonts w:ascii="Arial" w:hAnsi="Arial" w:cs="Arial"/>
          <w:sz w:val="19"/>
          <w:szCs w:val="19"/>
          <w:lang w:val="de-AT"/>
        </w:rPr>
      </w:pPr>
      <w:r w:rsidRPr="00C35D7C">
        <w:rPr>
          <w:rFonts w:ascii="Arial" w:hAnsi="Arial" w:cs="Arial"/>
          <w:b/>
          <w:sz w:val="19"/>
          <w:szCs w:val="19"/>
          <w:lang w:val="de-AT"/>
        </w:rPr>
        <w:t>Die Beschwerde ist schriftlich</w:t>
      </w:r>
      <w:r w:rsidRPr="00C35D7C">
        <w:rPr>
          <w:rFonts w:ascii="Arial" w:hAnsi="Arial" w:cs="Arial"/>
          <w:b/>
          <w:sz w:val="19"/>
          <w:szCs w:val="19"/>
          <w:vertAlign w:val="superscript"/>
          <w:lang w:val="de-AT"/>
        </w:rPr>
        <w:t>1</w:t>
      </w:r>
      <w:r w:rsidRPr="00C35D7C">
        <w:rPr>
          <w:rFonts w:ascii="Arial" w:hAnsi="Arial" w:cs="Arial"/>
          <w:b/>
          <w:sz w:val="19"/>
          <w:szCs w:val="19"/>
          <w:lang w:val="de-AT"/>
        </w:rPr>
        <w:t xml:space="preserve">  beim Gemeindeamt einzubringen</w:t>
      </w:r>
      <w:r w:rsidRPr="00C35D7C">
        <w:rPr>
          <w:rFonts w:ascii="Arial" w:hAnsi="Arial" w:cs="Arial"/>
          <w:sz w:val="19"/>
          <w:szCs w:val="19"/>
          <w:lang w:val="de-AT"/>
        </w:rPr>
        <w:t xml:space="preserve"> und hat zu enthalten:</w:t>
      </w:r>
    </w:p>
    <w:p w:rsidR="00C35D7C" w:rsidRPr="00C35D7C" w:rsidRDefault="00C35D7C" w:rsidP="00C35D7C">
      <w:pPr>
        <w:jc w:val="both"/>
        <w:rPr>
          <w:rFonts w:ascii="Arial" w:hAnsi="Arial" w:cs="Arial"/>
          <w:sz w:val="19"/>
          <w:szCs w:val="19"/>
          <w:lang w:val="de-AT"/>
        </w:rPr>
      </w:pPr>
    </w:p>
    <w:p w:rsidR="00C35D7C" w:rsidRPr="00C35D7C" w:rsidRDefault="00C35D7C" w:rsidP="00C35D7C">
      <w:pPr>
        <w:jc w:val="both"/>
        <w:rPr>
          <w:rFonts w:ascii="Arial" w:hAnsi="Arial" w:cs="Arial"/>
          <w:sz w:val="19"/>
          <w:szCs w:val="19"/>
          <w:lang w:val="de-AT"/>
        </w:rPr>
      </w:pPr>
      <w:r w:rsidRPr="00C35D7C">
        <w:rPr>
          <w:rFonts w:ascii="Arial" w:hAnsi="Arial" w:cs="Arial"/>
          <w:sz w:val="19"/>
          <w:szCs w:val="19"/>
          <w:lang w:val="de-AT"/>
        </w:rPr>
        <w:t>1. die Bezeichnung des angefochtenen Bescheides,</w:t>
      </w:r>
    </w:p>
    <w:p w:rsidR="00C35D7C" w:rsidRPr="00C35D7C" w:rsidRDefault="00C35D7C" w:rsidP="00C35D7C">
      <w:pPr>
        <w:jc w:val="both"/>
        <w:rPr>
          <w:rFonts w:ascii="Arial" w:hAnsi="Arial" w:cs="Arial"/>
          <w:sz w:val="19"/>
          <w:szCs w:val="19"/>
          <w:lang w:val="de-AT"/>
        </w:rPr>
      </w:pPr>
      <w:r w:rsidRPr="00C35D7C">
        <w:rPr>
          <w:rFonts w:ascii="Arial" w:hAnsi="Arial" w:cs="Arial"/>
          <w:sz w:val="19"/>
          <w:szCs w:val="19"/>
          <w:lang w:val="de-AT"/>
        </w:rPr>
        <w:t>2. die Bezeichnung der belangten Behörde (bescheiderlassende Behörde),</w:t>
      </w:r>
    </w:p>
    <w:p w:rsidR="00C35D7C" w:rsidRPr="00C35D7C" w:rsidRDefault="00C35D7C" w:rsidP="00C35D7C">
      <w:pPr>
        <w:jc w:val="both"/>
        <w:rPr>
          <w:rFonts w:ascii="Arial" w:hAnsi="Arial" w:cs="Arial"/>
          <w:sz w:val="19"/>
          <w:szCs w:val="19"/>
          <w:lang w:val="de-AT"/>
        </w:rPr>
      </w:pPr>
      <w:r w:rsidRPr="00C35D7C">
        <w:rPr>
          <w:rFonts w:ascii="Arial" w:hAnsi="Arial" w:cs="Arial"/>
          <w:sz w:val="19"/>
          <w:szCs w:val="19"/>
          <w:lang w:val="de-AT"/>
        </w:rPr>
        <w:t>3. die Gründe, auf die sich die Behauptung der Rechtswidrigkeit stützt,</w:t>
      </w:r>
    </w:p>
    <w:p w:rsidR="00C35D7C" w:rsidRPr="00C35D7C" w:rsidRDefault="00C35D7C" w:rsidP="00C35D7C">
      <w:pPr>
        <w:jc w:val="both"/>
        <w:rPr>
          <w:rFonts w:ascii="Arial" w:hAnsi="Arial" w:cs="Arial"/>
          <w:sz w:val="19"/>
          <w:szCs w:val="19"/>
          <w:lang w:val="de-AT"/>
        </w:rPr>
      </w:pPr>
      <w:r w:rsidRPr="00C35D7C">
        <w:rPr>
          <w:rFonts w:ascii="Arial" w:hAnsi="Arial" w:cs="Arial"/>
          <w:sz w:val="19"/>
          <w:szCs w:val="19"/>
          <w:lang w:val="de-AT"/>
        </w:rPr>
        <w:t>4. das Begehren und</w:t>
      </w:r>
    </w:p>
    <w:p w:rsidR="00C35D7C" w:rsidRPr="00C35D7C" w:rsidRDefault="00C35D7C" w:rsidP="00C35D7C">
      <w:pPr>
        <w:jc w:val="both"/>
        <w:rPr>
          <w:rFonts w:ascii="Arial" w:hAnsi="Arial" w:cs="Arial"/>
          <w:sz w:val="19"/>
          <w:szCs w:val="19"/>
          <w:lang w:val="de-AT"/>
        </w:rPr>
      </w:pPr>
      <w:r w:rsidRPr="00C35D7C">
        <w:rPr>
          <w:rFonts w:ascii="Arial" w:hAnsi="Arial" w:cs="Arial"/>
          <w:sz w:val="19"/>
          <w:szCs w:val="19"/>
          <w:lang w:val="de-AT"/>
        </w:rPr>
        <w:t>5. die Angaben, die erforderlich sind, um zu beurteilen, ob die Beschwerde rechtzeitig eingebracht ist.</w:t>
      </w:r>
    </w:p>
    <w:p w:rsidR="00C35D7C" w:rsidRPr="00C35D7C" w:rsidRDefault="00C35D7C" w:rsidP="00C35D7C">
      <w:pPr>
        <w:jc w:val="both"/>
        <w:rPr>
          <w:rFonts w:ascii="Arial" w:hAnsi="Arial" w:cs="Arial"/>
          <w:sz w:val="19"/>
          <w:szCs w:val="19"/>
          <w:lang w:val="de-AT"/>
        </w:rPr>
      </w:pPr>
    </w:p>
    <w:p w:rsidR="00C35D7C" w:rsidRPr="00C35D7C" w:rsidRDefault="00C35D7C" w:rsidP="00C35D7C">
      <w:pPr>
        <w:jc w:val="both"/>
        <w:rPr>
          <w:rFonts w:ascii="Arial" w:hAnsi="Arial" w:cs="Arial"/>
          <w:sz w:val="19"/>
          <w:szCs w:val="19"/>
          <w:lang w:val="de-AT"/>
        </w:rPr>
      </w:pPr>
      <w:r w:rsidRPr="00C35D7C">
        <w:rPr>
          <w:rFonts w:ascii="Arial" w:hAnsi="Arial" w:cs="Arial"/>
          <w:sz w:val="19"/>
          <w:szCs w:val="19"/>
          <w:lang w:val="de-AT"/>
        </w:rPr>
        <w:t>Sie haben das Recht, im Verfahren vor dem Verwaltungsgericht eine mündliche Verhandlung zu beantragen.</w:t>
      </w:r>
    </w:p>
    <w:p w:rsidR="00C35D7C" w:rsidRDefault="00C35D7C" w:rsidP="00C35D7C">
      <w:pPr>
        <w:jc w:val="both"/>
        <w:rPr>
          <w:rFonts w:ascii="Arial" w:hAnsi="Arial" w:cs="Arial"/>
          <w:sz w:val="19"/>
          <w:szCs w:val="19"/>
          <w:lang w:val="de-AT"/>
        </w:rPr>
      </w:pPr>
    </w:p>
    <w:p w:rsidR="00C35D7C" w:rsidRPr="00C35D7C" w:rsidRDefault="00C35D7C" w:rsidP="00C35D7C">
      <w:pPr>
        <w:jc w:val="both"/>
        <w:rPr>
          <w:rFonts w:ascii="Arial" w:hAnsi="Arial" w:cs="Arial"/>
          <w:sz w:val="19"/>
          <w:szCs w:val="19"/>
          <w:lang w:val="de-AT"/>
        </w:rPr>
      </w:pPr>
    </w:p>
    <w:p w:rsidR="00C35D7C" w:rsidRPr="00C35D7C" w:rsidRDefault="00C35D7C" w:rsidP="00C35D7C">
      <w:pPr>
        <w:jc w:val="both"/>
        <w:rPr>
          <w:rFonts w:ascii="Arial" w:hAnsi="Arial" w:cs="Arial"/>
          <w:i/>
          <w:sz w:val="19"/>
          <w:szCs w:val="19"/>
          <w:u w:val="single"/>
          <w:lang w:val="de-AT"/>
        </w:rPr>
      </w:pPr>
      <w:r w:rsidRPr="00C35D7C">
        <w:rPr>
          <w:rFonts w:ascii="Arial" w:hAnsi="Arial" w:cs="Arial"/>
          <w:i/>
          <w:sz w:val="19"/>
          <w:szCs w:val="19"/>
          <w:u w:val="single"/>
          <w:lang w:val="de-AT"/>
        </w:rPr>
        <w:t>Hinweis zur Gebührenpflicht:</w:t>
      </w:r>
      <w:r w:rsidRPr="00C35D7C">
        <w:rPr>
          <w:rFonts w:ascii="Arial" w:hAnsi="Arial" w:cs="Arial"/>
          <w:i/>
          <w:sz w:val="19"/>
          <w:szCs w:val="19"/>
          <w:vertAlign w:val="superscript"/>
          <w:lang w:val="de-AT"/>
        </w:rPr>
        <w:t>2,3</w:t>
      </w:r>
    </w:p>
    <w:p w:rsidR="00C35D7C" w:rsidRDefault="00C35D7C" w:rsidP="00C35D7C">
      <w:pPr>
        <w:jc w:val="both"/>
        <w:rPr>
          <w:rFonts w:ascii="Arial" w:hAnsi="Arial" w:cs="Arial"/>
          <w:i/>
          <w:sz w:val="19"/>
          <w:szCs w:val="19"/>
          <w:lang w:val="de-AT"/>
        </w:rPr>
      </w:pPr>
      <w:r w:rsidRPr="00C35D7C">
        <w:rPr>
          <w:rFonts w:ascii="Arial" w:hAnsi="Arial" w:cs="Arial"/>
          <w:i/>
          <w:sz w:val="19"/>
          <w:szCs w:val="19"/>
          <w:lang w:val="de-AT"/>
        </w:rPr>
        <w:t xml:space="preserve">Für die Beschwerde ist eine Eingabegebühr in Höhe von 30,- Euro zu entrichten. Die Gebühr ist auf das Konto des Finanzamtes für Gebühren, Verkehrssteuern und Glücksspiel (IBAN: AT83 0100 0000 0550 4109, BIC: BUNDATWW) zu entrichten, wobei auf der Zahlungsanweisung als Verwendungszweck das jeweilige Beschwerdeverfahren (Geschäftszahl des Bescheides) anzugeben ist. </w:t>
      </w:r>
    </w:p>
    <w:p w:rsidR="00C35D7C" w:rsidRPr="00C35D7C" w:rsidRDefault="00C35D7C" w:rsidP="00C35D7C">
      <w:pPr>
        <w:jc w:val="both"/>
        <w:rPr>
          <w:rFonts w:ascii="Arial" w:hAnsi="Arial" w:cs="Arial"/>
          <w:i/>
          <w:sz w:val="19"/>
          <w:szCs w:val="19"/>
          <w:lang w:val="de-AT"/>
        </w:rPr>
      </w:pPr>
    </w:p>
    <w:p w:rsidR="00C35D7C" w:rsidRDefault="00C35D7C" w:rsidP="00C35D7C">
      <w:pPr>
        <w:jc w:val="both"/>
        <w:rPr>
          <w:rFonts w:ascii="Arial" w:hAnsi="Arial" w:cs="Arial"/>
          <w:i/>
          <w:sz w:val="19"/>
          <w:szCs w:val="19"/>
          <w:lang w:val="de-AT"/>
        </w:rPr>
      </w:pPr>
      <w:r w:rsidRPr="00C35D7C">
        <w:rPr>
          <w:rFonts w:ascii="Arial" w:hAnsi="Arial" w:cs="Arial"/>
          <w:i/>
          <w:sz w:val="19"/>
          <w:szCs w:val="19"/>
          <w:lang w:val="de-AT"/>
        </w:rPr>
        <w:lastRenderedPageBreak/>
        <w:t>Bei elektronischer Überweisung der Beschwerdegebühr mit der „Finanzamtszahlung“ ist als Empfänger das Finanzamt für Gebühren, Verkehrssteuern und Glücksspiel (IBAN wie zuvor) anzugeben oder auszuwählen. Weiters sind die Steuernummer/Abgabenkontonummer 109999102, die Abgabenart „EEE – Beschwerdegebühr“, das Datum des Bescheides als Zeitraum und der Betrag anzugeben.</w:t>
      </w:r>
    </w:p>
    <w:p w:rsidR="00C35D7C" w:rsidRPr="00C35D7C" w:rsidRDefault="00C35D7C" w:rsidP="00C35D7C">
      <w:pPr>
        <w:jc w:val="both"/>
        <w:rPr>
          <w:rFonts w:ascii="Arial" w:hAnsi="Arial" w:cs="Arial"/>
          <w:i/>
          <w:sz w:val="19"/>
          <w:szCs w:val="19"/>
          <w:lang w:val="de-AT"/>
        </w:rPr>
      </w:pPr>
    </w:p>
    <w:p w:rsidR="00C35D7C" w:rsidRPr="00C35D7C" w:rsidRDefault="00C35D7C" w:rsidP="00C35D7C">
      <w:pPr>
        <w:jc w:val="both"/>
        <w:rPr>
          <w:rFonts w:ascii="Arial" w:hAnsi="Arial" w:cs="Arial"/>
          <w:i/>
          <w:sz w:val="19"/>
          <w:szCs w:val="19"/>
          <w:lang w:val="de-AT"/>
        </w:rPr>
      </w:pPr>
      <w:r w:rsidRPr="00C35D7C">
        <w:rPr>
          <w:rFonts w:ascii="Arial" w:hAnsi="Arial" w:cs="Arial"/>
          <w:i/>
          <w:sz w:val="19"/>
          <w:szCs w:val="19"/>
          <w:lang w:val="de-AT"/>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rsidR="009052CE" w:rsidRDefault="009052CE">
      <w:pPr>
        <w:jc w:val="both"/>
        <w:rPr>
          <w:rFonts w:ascii="Arial" w:hAnsi="Arial" w:cs="Arial"/>
          <w:sz w:val="19"/>
          <w:szCs w:val="19"/>
        </w:rPr>
      </w:pPr>
    </w:p>
    <w:p w:rsidR="009052CE" w:rsidRDefault="009052CE">
      <w:pPr>
        <w:jc w:val="both"/>
        <w:rPr>
          <w:rFonts w:ascii="Arial" w:hAnsi="Arial" w:cs="Arial"/>
          <w:sz w:val="19"/>
          <w:szCs w:val="19"/>
        </w:rPr>
      </w:pPr>
    </w:p>
    <w:p w:rsidR="009052CE" w:rsidRDefault="000F02A6">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Der Bürgermeister:</w:t>
      </w:r>
    </w:p>
    <w:p w:rsidR="009052CE" w:rsidRDefault="009052CE">
      <w:pPr>
        <w:jc w:val="both"/>
        <w:rPr>
          <w:rFonts w:ascii="Arial" w:hAnsi="Arial" w:cs="Arial"/>
          <w:sz w:val="19"/>
          <w:szCs w:val="19"/>
        </w:rPr>
      </w:pPr>
    </w:p>
    <w:p w:rsidR="00C35D7C" w:rsidRDefault="00C35D7C">
      <w:pPr>
        <w:jc w:val="both"/>
        <w:rPr>
          <w:rFonts w:ascii="Arial" w:hAnsi="Arial" w:cs="Arial"/>
          <w:sz w:val="19"/>
          <w:szCs w:val="19"/>
        </w:rPr>
      </w:pPr>
    </w:p>
    <w:p w:rsidR="00C35D7C" w:rsidRDefault="00C35D7C">
      <w:pPr>
        <w:jc w:val="both"/>
        <w:rPr>
          <w:rFonts w:ascii="Arial" w:hAnsi="Arial" w:cs="Arial"/>
          <w:sz w:val="19"/>
          <w:szCs w:val="19"/>
        </w:rPr>
      </w:pPr>
    </w:p>
    <w:p w:rsidR="00C35D7C" w:rsidRDefault="00C35D7C">
      <w:pPr>
        <w:jc w:val="both"/>
        <w:rPr>
          <w:rFonts w:ascii="Arial" w:hAnsi="Arial" w:cs="Arial"/>
          <w:sz w:val="19"/>
          <w:szCs w:val="19"/>
        </w:rPr>
      </w:pPr>
    </w:p>
    <w:p w:rsidR="009052CE" w:rsidRDefault="000F02A6">
      <w:pPr>
        <w:spacing w:after="60"/>
        <w:jc w:val="both"/>
        <w:rPr>
          <w:rFonts w:ascii="Arial" w:hAnsi="Arial" w:cs="Arial"/>
          <w:sz w:val="18"/>
          <w:szCs w:val="18"/>
        </w:rPr>
      </w:pPr>
      <w:r>
        <w:rPr>
          <w:rFonts w:ascii="Arial" w:hAnsi="Arial" w:cs="Arial"/>
          <w:b/>
          <w:bCs/>
          <w:sz w:val="18"/>
          <w:szCs w:val="18"/>
        </w:rPr>
        <w:t>Beilagen:</w:t>
      </w:r>
      <w:r>
        <w:rPr>
          <w:rFonts w:ascii="Arial" w:hAnsi="Arial" w:cs="Arial"/>
          <w:sz w:val="18"/>
          <w:szCs w:val="18"/>
        </w:rPr>
        <w:t xml:space="preserve"> </w:t>
      </w:r>
    </w:p>
    <w:p w:rsidR="009052CE" w:rsidRDefault="000F02A6">
      <w:pPr>
        <w:jc w:val="both"/>
        <w:rPr>
          <w:rFonts w:ascii="Arial" w:hAnsi="Arial" w:cs="Arial"/>
          <w:b/>
          <w:bCs/>
          <w:sz w:val="18"/>
          <w:szCs w:val="18"/>
          <w:vertAlign w:val="superscript"/>
        </w:rPr>
      </w:pPr>
      <w:r>
        <w:rPr>
          <w:rFonts w:ascii="Arial" w:hAnsi="Arial" w:cs="Arial"/>
          <w:sz w:val="18"/>
          <w:szCs w:val="18"/>
        </w:rPr>
        <w:t>1 Bauplan</w:t>
      </w:r>
      <w:r w:rsidR="00414C9D">
        <w:rPr>
          <w:rFonts w:ascii="Arial" w:hAnsi="Arial" w:cs="Arial"/>
          <w:sz w:val="18"/>
          <w:szCs w:val="18"/>
        </w:rPr>
        <w:t xml:space="preserve"> (falls zweifach vorgelegt)</w:t>
      </w:r>
      <w:r w:rsidR="00C35D7C">
        <w:rPr>
          <w:rFonts w:ascii="Arial" w:hAnsi="Arial" w:cs="Arial"/>
          <w:b/>
          <w:bCs/>
          <w:sz w:val="18"/>
          <w:szCs w:val="18"/>
          <w:vertAlign w:val="superscript"/>
        </w:rPr>
        <w:t>4</w:t>
      </w:r>
      <w:r>
        <w:rPr>
          <w:rFonts w:ascii="Arial" w:hAnsi="Arial" w:cs="Arial"/>
          <w:b/>
          <w:bCs/>
          <w:sz w:val="18"/>
          <w:szCs w:val="18"/>
          <w:vertAlign w:val="superscript"/>
        </w:rPr>
        <w:t>)</w:t>
      </w:r>
    </w:p>
    <w:p w:rsidR="009052CE" w:rsidRDefault="000F02A6">
      <w:pPr>
        <w:jc w:val="both"/>
        <w:rPr>
          <w:rFonts w:ascii="Arial" w:hAnsi="Arial" w:cs="Arial"/>
          <w:sz w:val="18"/>
          <w:szCs w:val="18"/>
        </w:rPr>
      </w:pPr>
      <w:r>
        <w:rPr>
          <w:rFonts w:ascii="Arial" w:hAnsi="Arial" w:cs="Arial"/>
          <w:sz w:val="18"/>
          <w:szCs w:val="18"/>
        </w:rPr>
        <w:t>1 Zahlschein</w:t>
      </w:r>
    </w:p>
    <w:p w:rsidR="009052CE" w:rsidRDefault="009052CE">
      <w:pPr>
        <w:jc w:val="both"/>
        <w:rPr>
          <w:rFonts w:ascii="Arial" w:hAnsi="Arial" w:cs="Arial"/>
          <w:sz w:val="19"/>
          <w:szCs w:val="19"/>
        </w:rPr>
      </w:pPr>
    </w:p>
    <w:p w:rsidR="009052CE" w:rsidRDefault="009052CE">
      <w:pPr>
        <w:jc w:val="both"/>
        <w:rPr>
          <w:rFonts w:ascii="Arial" w:hAnsi="Arial" w:cs="Arial"/>
          <w:sz w:val="19"/>
          <w:szCs w:val="19"/>
        </w:rPr>
      </w:pPr>
    </w:p>
    <w:p w:rsidR="00C35D7C" w:rsidRDefault="00C35D7C">
      <w:pPr>
        <w:ind w:left="142" w:hanging="142"/>
        <w:jc w:val="both"/>
        <w:rPr>
          <w:rFonts w:ascii="Arial" w:hAnsi="Arial" w:cs="Arial"/>
          <w:sz w:val="16"/>
          <w:szCs w:val="16"/>
        </w:rPr>
      </w:pPr>
    </w:p>
    <w:p w:rsidR="00C35D7C" w:rsidRDefault="00C35D7C">
      <w:pPr>
        <w:ind w:left="142" w:hanging="142"/>
        <w:jc w:val="both"/>
        <w:rPr>
          <w:rFonts w:ascii="Arial" w:hAnsi="Arial" w:cs="Arial"/>
          <w:sz w:val="16"/>
          <w:szCs w:val="16"/>
        </w:rPr>
      </w:pPr>
    </w:p>
    <w:p w:rsidR="00C35D7C" w:rsidRPr="00C35D7C" w:rsidRDefault="00C35D7C" w:rsidP="00C35D7C">
      <w:pPr>
        <w:jc w:val="both"/>
        <w:rPr>
          <w:rFonts w:ascii="Arial" w:hAnsi="Arial" w:cs="Arial"/>
          <w:i/>
          <w:sz w:val="19"/>
          <w:szCs w:val="19"/>
          <w:lang w:val="de-AT"/>
        </w:rPr>
      </w:pPr>
      <w:r w:rsidRPr="00C35D7C">
        <w:rPr>
          <w:rFonts w:ascii="Arial" w:hAnsi="Arial" w:cs="Arial"/>
          <w:i/>
          <w:sz w:val="19"/>
          <w:szCs w:val="19"/>
          <w:lang w:val="de-AT"/>
        </w:rPr>
        <w:t>_______________________</w:t>
      </w:r>
    </w:p>
    <w:p w:rsidR="00C35D7C" w:rsidRPr="00C35D7C" w:rsidRDefault="00C35D7C" w:rsidP="00C35D7C">
      <w:pPr>
        <w:jc w:val="both"/>
        <w:rPr>
          <w:rFonts w:ascii="Arial" w:hAnsi="Arial" w:cs="Arial"/>
          <w:sz w:val="18"/>
          <w:szCs w:val="18"/>
          <w:lang w:val="de-AT"/>
        </w:rPr>
      </w:pPr>
      <w:r w:rsidRPr="00C35D7C">
        <w:rPr>
          <w:rFonts w:ascii="Arial" w:hAnsi="Arial" w:cs="Arial"/>
          <w:sz w:val="19"/>
          <w:szCs w:val="19"/>
          <w:vertAlign w:val="superscript"/>
          <w:lang w:val="de-AT"/>
        </w:rPr>
        <w:t xml:space="preserve">1 </w:t>
      </w:r>
      <w:r w:rsidRPr="00C35D7C">
        <w:rPr>
          <w:rFonts w:ascii="Arial" w:hAnsi="Arial" w:cs="Arial"/>
          <w:sz w:val="18"/>
          <w:szCs w:val="18"/>
          <w:lang w:val="de-AT"/>
        </w:rPr>
        <w:t>Schriftlich bedeutet handschriftlich oder in jeder technisch möglichen Form nach Maßgabe der Bekannt</w:t>
      </w:r>
      <w:r w:rsidRPr="00C35D7C">
        <w:rPr>
          <w:rFonts w:ascii="Arial" w:hAnsi="Arial" w:cs="Arial"/>
          <w:sz w:val="18"/>
          <w:szCs w:val="18"/>
          <w:lang w:val="de-AT"/>
        </w:rPr>
        <w:softHyphen/>
        <w:t xml:space="preserve">machungen der </w:t>
      </w:r>
      <w:r w:rsidRPr="00C35D7C">
        <w:rPr>
          <w:rFonts w:ascii="Arial" w:hAnsi="Arial" w:cs="Arial"/>
          <w:b/>
          <w:i/>
          <w:sz w:val="18"/>
          <w:szCs w:val="18"/>
          <w:lang w:val="de-AT"/>
        </w:rPr>
        <w:t>[bescheiderlassende Gemeinde]</w:t>
      </w:r>
      <w:r w:rsidRPr="00C35D7C">
        <w:rPr>
          <w:rFonts w:ascii="Arial" w:hAnsi="Arial" w:cs="Arial"/>
          <w:sz w:val="18"/>
          <w:szCs w:val="18"/>
          <w:lang w:val="de-AT"/>
        </w:rPr>
        <w:t xml:space="preserve"> unter </w:t>
      </w:r>
      <w:hyperlink r:id="rId7" w:history="1">
        <w:r w:rsidRPr="00C35D7C">
          <w:rPr>
            <w:rStyle w:val="Hyperlink"/>
            <w:rFonts w:ascii="Arial" w:hAnsi="Arial" w:cs="Arial"/>
            <w:b/>
            <w:i/>
            <w:sz w:val="18"/>
            <w:szCs w:val="18"/>
            <w:lang w:val="de-AT"/>
          </w:rPr>
          <w:t>www.gemeinde.gv.at</w:t>
        </w:r>
      </w:hyperlink>
      <w:r w:rsidRPr="00C35D7C">
        <w:rPr>
          <w:rFonts w:ascii="Arial" w:hAnsi="Arial" w:cs="Arial"/>
          <w:b/>
          <w:i/>
          <w:sz w:val="18"/>
          <w:szCs w:val="18"/>
          <w:lang w:val="de-AT"/>
        </w:rPr>
        <w:t>.</w:t>
      </w:r>
    </w:p>
    <w:p w:rsidR="00C35D7C" w:rsidRPr="00C35D7C" w:rsidRDefault="00C35D7C" w:rsidP="00C35D7C">
      <w:pPr>
        <w:jc w:val="both"/>
        <w:rPr>
          <w:rFonts w:ascii="Arial" w:hAnsi="Arial" w:cs="Arial"/>
          <w:sz w:val="18"/>
          <w:szCs w:val="18"/>
          <w:lang w:val="de-AT"/>
        </w:rPr>
      </w:pPr>
      <w:r w:rsidRPr="00C35D7C">
        <w:rPr>
          <w:rFonts w:ascii="Arial" w:hAnsi="Arial" w:cs="Arial"/>
          <w:sz w:val="18"/>
          <w:szCs w:val="18"/>
          <w:vertAlign w:val="superscript"/>
          <w:lang w:val="de-AT"/>
        </w:rPr>
        <w:t xml:space="preserve">2  </w:t>
      </w:r>
      <w:r w:rsidRPr="00C35D7C">
        <w:rPr>
          <w:rFonts w:ascii="Arial" w:hAnsi="Arial" w:cs="Arial"/>
          <w:sz w:val="18"/>
          <w:szCs w:val="18"/>
          <w:lang w:val="de-AT"/>
        </w:rPr>
        <w:t>Es gelten die Gebührenbefreiungen in § 14 TP 6 Abs 5 Gebührengesetz.</w:t>
      </w:r>
    </w:p>
    <w:p w:rsidR="00C35D7C" w:rsidRPr="00C35D7C" w:rsidRDefault="00C35D7C" w:rsidP="00C35D7C">
      <w:pPr>
        <w:jc w:val="both"/>
        <w:rPr>
          <w:rFonts w:ascii="Arial" w:hAnsi="Arial" w:cs="Arial"/>
          <w:sz w:val="18"/>
          <w:szCs w:val="18"/>
          <w:lang w:val="de-AT"/>
        </w:rPr>
      </w:pPr>
      <w:r w:rsidRPr="00C35D7C">
        <w:rPr>
          <w:rFonts w:ascii="Arial" w:hAnsi="Arial" w:cs="Arial"/>
          <w:sz w:val="18"/>
          <w:szCs w:val="18"/>
          <w:vertAlign w:val="superscript"/>
          <w:lang w:val="de-AT"/>
        </w:rPr>
        <w:t xml:space="preserve">3 </w:t>
      </w:r>
      <w:r w:rsidRPr="00C35D7C">
        <w:rPr>
          <w:rFonts w:ascii="Arial" w:hAnsi="Arial" w:cs="Arial"/>
          <w:sz w:val="18"/>
          <w:szCs w:val="18"/>
          <w:lang w:val="de-AT"/>
        </w:rPr>
        <w:t>Beachten Sie im Bauverfahren: gemäß § 14 TP 6 Abs 5 Z 20 Gebührengesetz sind die Eingaben der Nachbarparteien von der Gebühr befreit.</w:t>
      </w:r>
    </w:p>
    <w:p w:rsidR="00C35D7C" w:rsidRPr="00C35D7C" w:rsidRDefault="00C35D7C" w:rsidP="00C35D7C">
      <w:pPr>
        <w:ind w:left="142" w:hanging="142"/>
        <w:jc w:val="both"/>
        <w:rPr>
          <w:rFonts w:ascii="Arial" w:hAnsi="Arial" w:cs="Arial"/>
          <w:sz w:val="18"/>
          <w:szCs w:val="18"/>
        </w:rPr>
      </w:pPr>
      <w:r>
        <w:rPr>
          <w:rFonts w:ascii="Arial" w:hAnsi="Arial" w:cs="Arial"/>
          <w:b/>
          <w:bCs/>
          <w:sz w:val="18"/>
          <w:szCs w:val="18"/>
          <w:vertAlign w:val="superscript"/>
        </w:rPr>
        <w:t>4</w:t>
      </w:r>
      <w:r>
        <w:rPr>
          <w:rFonts w:ascii="Arial" w:hAnsi="Arial" w:cs="Arial"/>
          <w:sz w:val="16"/>
          <w:szCs w:val="16"/>
        </w:rPr>
        <w:t xml:space="preserve"> </w:t>
      </w:r>
      <w:r w:rsidRPr="00C35D7C">
        <w:rPr>
          <w:rFonts w:ascii="Arial" w:hAnsi="Arial" w:cs="Arial"/>
          <w:sz w:val="18"/>
          <w:szCs w:val="18"/>
        </w:rPr>
        <w:t xml:space="preserve">Die Zweitausfertigung wird nach Eintritt der Rechtskraft dieses Bescheides mit </w:t>
      </w:r>
      <w:r w:rsidR="00414C9D">
        <w:rPr>
          <w:rFonts w:ascii="Arial" w:hAnsi="Arial" w:cs="Arial"/>
          <w:sz w:val="18"/>
          <w:szCs w:val="18"/>
        </w:rPr>
        <w:t>einem behördlichen Vermerk</w:t>
      </w:r>
      <w:r w:rsidRPr="00C35D7C">
        <w:rPr>
          <w:rFonts w:ascii="Arial" w:hAnsi="Arial" w:cs="Arial"/>
          <w:sz w:val="18"/>
          <w:szCs w:val="18"/>
        </w:rPr>
        <w:t xml:space="preserve"> zugestellt.</w:t>
      </w:r>
    </w:p>
    <w:p w:rsidR="00C35D7C" w:rsidRDefault="00C35D7C">
      <w:pPr>
        <w:ind w:left="142" w:hanging="142"/>
        <w:jc w:val="both"/>
        <w:rPr>
          <w:rFonts w:ascii="Arial" w:hAnsi="Arial" w:cs="Arial"/>
          <w:sz w:val="16"/>
          <w:szCs w:val="16"/>
        </w:rPr>
      </w:pPr>
    </w:p>
    <w:p w:rsidR="00C35D7C" w:rsidRDefault="00C35D7C">
      <w:pPr>
        <w:ind w:left="142" w:hanging="142"/>
        <w:jc w:val="both"/>
        <w:rPr>
          <w:rFonts w:ascii="Arial" w:hAnsi="Arial" w:cs="Arial"/>
          <w:sz w:val="16"/>
          <w:szCs w:val="16"/>
        </w:rPr>
      </w:pPr>
    </w:p>
    <w:p w:rsidR="009052CE" w:rsidRDefault="009052CE">
      <w:pPr>
        <w:spacing w:line="360" w:lineRule="auto"/>
        <w:jc w:val="both"/>
        <w:rPr>
          <w:rFonts w:ascii="Arial" w:hAnsi="Arial" w:cs="Arial"/>
          <w:sz w:val="19"/>
          <w:szCs w:val="19"/>
        </w:rPr>
      </w:pPr>
    </w:p>
    <w:p w:rsidR="009052CE" w:rsidRDefault="000F02A6">
      <w:pPr>
        <w:spacing w:after="60"/>
        <w:jc w:val="both"/>
        <w:rPr>
          <w:rFonts w:ascii="Arial" w:hAnsi="Arial" w:cs="Arial"/>
          <w:b/>
          <w:bCs/>
          <w:sz w:val="18"/>
          <w:szCs w:val="18"/>
        </w:rPr>
      </w:pPr>
      <w:r>
        <w:rPr>
          <w:rFonts w:ascii="Arial" w:hAnsi="Arial" w:cs="Arial"/>
          <w:b/>
          <w:bCs/>
          <w:sz w:val="18"/>
          <w:szCs w:val="18"/>
        </w:rPr>
        <w:t>Dieser Bescheid ergeht weiters an:</w:t>
      </w:r>
    </w:p>
    <w:p w:rsidR="00F9104A" w:rsidRDefault="00F9104A">
      <w:pPr>
        <w:spacing w:after="60"/>
        <w:jc w:val="both"/>
        <w:rPr>
          <w:rFonts w:ascii="Arial" w:hAnsi="Arial" w:cs="Arial"/>
          <w:b/>
          <w:bCs/>
          <w:sz w:val="18"/>
          <w:szCs w:val="18"/>
        </w:rPr>
      </w:pPr>
    </w:p>
    <w:p w:rsidR="009052CE" w:rsidRDefault="000F02A6" w:rsidP="00C35D7C">
      <w:pPr>
        <w:tabs>
          <w:tab w:val="left" w:pos="426"/>
        </w:tabs>
        <w:jc w:val="both"/>
        <w:rPr>
          <w:rFonts w:ascii="Arial" w:hAnsi="Arial" w:cs="Arial"/>
          <w:sz w:val="18"/>
          <w:szCs w:val="18"/>
        </w:rPr>
      </w:pPr>
      <w:r>
        <w:rPr>
          <w:rFonts w:ascii="Arial" w:hAnsi="Arial" w:cs="Arial"/>
          <w:sz w:val="18"/>
          <w:szCs w:val="18"/>
        </w:rPr>
        <w:t xml:space="preserve">1. </w:t>
      </w:r>
      <w:r w:rsidR="00F9104A">
        <w:rPr>
          <w:rFonts w:ascii="Arial" w:hAnsi="Arial" w:cs="Arial"/>
          <w:sz w:val="18"/>
          <w:szCs w:val="18"/>
        </w:rPr>
        <w:tab/>
        <w:t xml:space="preserve">Bezirkshauptmannschaft … </w:t>
      </w:r>
      <w:r>
        <w:rPr>
          <w:rFonts w:ascii="Arial" w:hAnsi="Arial" w:cs="Arial"/>
          <w:sz w:val="18"/>
          <w:szCs w:val="18"/>
        </w:rPr>
        <w:t>als Naturschutzbehörde</w:t>
      </w:r>
      <w:r w:rsidR="00414C9D">
        <w:rPr>
          <w:rFonts w:ascii="Arial" w:hAnsi="Arial" w:cs="Arial"/>
          <w:sz w:val="18"/>
          <w:szCs w:val="18"/>
        </w:rPr>
        <w:t xml:space="preserve"> (soweit naturschutzrechtlich relevant)</w:t>
      </w:r>
    </w:p>
    <w:p w:rsidR="009052CE" w:rsidRDefault="000F02A6" w:rsidP="00C35D7C">
      <w:pPr>
        <w:tabs>
          <w:tab w:val="left" w:pos="426"/>
        </w:tabs>
        <w:jc w:val="both"/>
        <w:rPr>
          <w:rFonts w:ascii="Arial" w:hAnsi="Arial" w:cs="Arial"/>
          <w:sz w:val="18"/>
          <w:szCs w:val="18"/>
        </w:rPr>
      </w:pPr>
      <w:r>
        <w:rPr>
          <w:rFonts w:ascii="Arial" w:hAnsi="Arial" w:cs="Arial"/>
          <w:sz w:val="18"/>
          <w:szCs w:val="18"/>
        </w:rPr>
        <w:t xml:space="preserve">2. </w:t>
      </w:r>
      <w:r w:rsidR="00F9104A">
        <w:rPr>
          <w:rFonts w:ascii="Arial" w:hAnsi="Arial" w:cs="Arial"/>
          <w:sz w:val="18"/>
          <w:szCs w:val="18"/>
        </w:rPr>
        <w:tab/>
      </w:r>
      <w:r>
        <w:rPr>
          <w:rFonts w:ascii="Arial" w:hAnsi="Arial" w:cs="Arial"/>
          <w:sz w:val="18"/>
          <w:szCs w:val="18"/>
        </w:rPr>
        <w:t>Landesstraßenverwaltung beim Amt der OÖ Landesregierung, Klosterstraße 7, 4020  Linz</w:t>
      </w:r>
      <w:r w:rsidR="00414C9D">
        <w:rPr>
          <w:rFonts w:ascii="Arial" w:hAnsi="Arial" w:cs="Arial"/>
          <w:sz w:val="18"/>
          <w:szCs w:val="18"/>
        </w:rPr>
        <w:t xml:space="preserve"> (soweit straßenrechtlich relevant)</w:t>
      </w:r>
    </w:p>
    <w:p w:rsidR="009052CE" w:rsidRDefault="00F9104A" w:rsidP="00C35D7C">
      <w:pPr>
        <w:tabs>
          <w:tab w:val="left" w:pos="426"/>
        </w:tabs>
        <w:ind w:left="420" w:hanging="420"/>
        <w:jc w:val="both"/>
        <w:rPr>
          <w:rFonts w:ascii="Arial" w:hAnsi="Arial" w:cs="Arial"/>
          <w:sz w:val="18"/>
          <w:szCs w:val="18"/>
        </w:rPr>
      </w:pPr>
      <w:r>
        <w:rPr>
          <w:rFonts w:ascii="Arial" w:hAnsi="Arial" w:cs="Arial"/>
          <w:sz w:val="18"/>
          <w:szCs w:val="18"/>
        </w:rPr>
        <w:t xml:space="preserve">3. </w:t>
      </w:r>
      <w:r>
        <w:rPr>
          <w:rFonts w:ascii="Arial" w:hAnsi="Arial" w:cs="Arial"/>
          <w:sz w:val="18"/>
          <w:szCs w:val="18"/>
        </w:rPr>
        <w:tab/>
      </w:r>
      <w:r w:rsidR="000F02A6">
        <w:rPr>
          <w:rFonts w:ascii="Arial" w:hAnsi="Arial" w:cs="Arial"/>
          <w:sz w:val="18"/>
          <w:szCs w:val="18"/>
        </w:rPr>
        <w:t>Land- und Forstwirtschaftsinspektion beim Amt der OÖ Landesregierung,</w:t>
      </w:r>
      <w:r>
        <w:rPr>
          <w:rFonts w:ascii="Arial" w:hAnsi="Arial" w:cs="Arial"/>
          <w:sz w:val="18"/>
          <w:szCs w:val="18"/>
        </w:rPr>
        <w:t xml:space="preserve"> </w:t>
      </w:r>
      <w:r w:rsidR="000F02A6">
        <w:rPr>
          <w:rFonts w:ascii="Arial" w:hAnsi="Arial" w:cs="Arial"/>
          <w:sz w:val="18"/>
          <w:szCs w:val="18"/>
        </w:rPr>
        <w:t>(bei land- und forstwirtschaftlichen Zweckbauten)</w:t>
      </w:r>
    </w:p>
    <w:p w:rsidR="009052CE" w:rsidRDefault="000F02A6" w:rsidP="00414C9D">
      <w:pPr>
        <w:tabs>
          <w:tab w:val="left" w:pos="426"/>
        </w:tabs>
        <w:jc w:val="both"/>
        <w:rPr>
          <w:rFonts w:ascii="Arial" w:hAnsi="Arial" w:cs="Arial"/>
          <w:sz w:val="18"/>
          <w:szCs w:val="18"/>
        </w:rPr>
      </w:pPr>
      <w:r>
        <w:rPr>
          <w:rFonts w:ascii="Arial" w:hAnsi="Arial" w:cs="Arial"/>
          <w:sz w:val="18"/>
          <w:szCs w:val="18"/>
        </w:rPr>
        <w:t xml:space="preserve">4. </w:t>
      </w:r>
      <w:r w:rsidR="00F9104A">
        <w:rPr>
          <w:rFonts w:ascii="Arial" w:hAnsi="Arial" w:cs="Arial"/>
          <w:sz w:val="18"/>
          <w:szCs w:val="18"/>
        </w:rPr>
        <w:tab/>
      </w:r>
      <w:r>
        <w:rPr>
          <w:rFonts w:ascii="Arial" w:hAnsi="Arial" w:cs="Arial"/>
          <w:sz w:val="18"/>
          <w:szCs w:val="18"/>
        </w:rPr>
        <w:t>Vermessungsamt</w:t>
      </w:r>
    </w:p>
    <w:p w:rsidR="009052CE" w:rsidRDefault="009052CE">
      <w:pPr>
        <w:jc w:val="both"/>
        <w:rPr>
          <w:rFonts w:ascii="Arial" w:hAnsi="Arial" w:cs="Arial"/>
          <w:sz w:val="19"/>
          <w:szCs w:val="19"/>
        </w:rPr>
      </w:pPr>
    </w:p>
    <w:p w:rsidR="009052CE" w:rsidRDefault="000F02A6">
      <w:pPr>
        <w:jc w:val="both"/>
        <w:rPr>
          <w:rFonts w:ascii="Arial" w:hAnsi="Arial" w:cs="Arial"/>
          <w:sz w:val="18"/>
          <w:szCs w:val="18"/>
        </w:rPr>
      </w:pPr>
      <w:r>
        <w:rPr>
          <w:rFonts w:ascii="Arial" w:hAnsi="Arial" w:cs="Arial"/>
          <w:b/>
          <w:bCs/>
          <w:sz w:val="18"/>
          <w:szCs w:val="18"/>
        </w:rPr>
        <w:t xml:space="preserve">Nachbarn: </w:t>
      </w:r>
      <w:r w:rsidR="00F9104A">
        <w:rPr>
          <w:rFonts w:ascii="Arial" w:hAnsi="Arial" w:cs="Arial"/>
          <w:sz w:val="18"/>
          <w:szCs w:val="18"/>
        </w:rPr>
        <w:t>(sofern</w:t>
      </w:r>
      <w:r>
        <w:rPr>
          <w:rFonts w:ascii="Arial" w:hAnsi="Arial" w:cs="Arial"/>
          <w:sz w:val="18"/>
          <w:szCs w:val="18"/>
        </w:rPr>
        <w:t xml:space="preserve"> sie Einwendungen erhoben haben):</w:t>
      </w:r>
    </w:p>
    <w:p w:rsidR="009052CE" w:rsidRDefault="009052CE">
      <w:pPr>
        <w:jc w:val="both"/>
        <w:rPr>
          <w:rFonts w:ascii="Arial" w:hAnsi="Arial" w:cs="Arial"/>
          <w:sz w:val="19"/>
          <w:szCs w:val="19"/>
        </w:rPr>
      </w:pPr>
    </w:p>
    <w:p w:rsidR="009052CE" w:rsidRDefault="009052CE">
      <w:pPr>
        <w:jc w:val="both"/>
        <w:rPr>
          <w:rFonts w:ascii="Arial" w:hAnsi="Arial" w:cs="Arial"/>
          <w:sz w:val="19"/>
          <w:szCs w:val="19"/>
        </w:rPr>
      </w:pPr>
    </w:p>
    <w:p w:rsidR="000F02A6" w:rsidRPr="00C6799F" w:rsidRDefault="000F02A6" w:rsidP="00C6799F">
      <w:pPr>
        <w:pStyle w:val="berschrift1"/>
        <w:jc w:val="left"/>
        <w:rPr>
          <w:sz w:val="22"/>
          <w:szCs w:val="22"/>
        </w:rPr>
      </w:pPr>
    </w:p>
    <w:sectPr w:rsidR="000F02A6" w:rsidRPr="00C6799F" w:rsidSect="009052CE">
      <w:footerReference w:type="first" r:id="rId8"/>
      <w:pgSz w:w="11907" w:h="16840" w:code="9"/>
      <w:pgMar w:top="567" w:right="1134" w:bottom="851" w:left="1134" w:header="709" w:footer="794" w:gutter="0"/>
      <w:paperSrc w:first="4" w:other="4"/>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6F0" w:rsidRDefault="008806F0">
      <w:r>
        <w:separator/>
      </w:r>
    </w:p>
  </w:endnote>
  <w:endnote w:type="continuationSeparator" w:id="0">
    <w:p w:rsidR="008806F0" w:rsidRDefault="0088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6F0" w:rsidRDefault="008806F0">
    <w:pPr>
      <w:pStyle w:val="Fuzeile"/>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rsidR="008806F0" w:rsidRDefault="008806F0">
    <w:pPr>
      <w:pStyle w:val="Fuzeile"/>
      <w:tabs>
        <w:tab w:val="clear" w:pos="4536"/>
        <w:tab w:val="clear" w:pos="9072"/>
      </w:tabs>
      <w:rPr>
        <w:rFonts w:ascii="Arial" w:hAnsi="Arial" w:cs="Arial"/>
        <w:sz w:val="16"/>
        <w:szCs w:val="16"/>
      </w:rPr>
    </w:pPr>
    <w:r>
      <w:rPr>
        <w:rFonts w:ascii="Arial" w:hAnsi="Arial" w:cs="Arial"/>
        <w:sz w:val="16"/>
        <w:szCs w:val="16"/>
      </w:rPr>
      <w:t>OÖ Gemeindebund: Feststellung rechtmäßiger Bestand</w:t>
    </w:r>
    <w:r>
      <w:rPr>
        <w:rFonts w:ascii="Arial" w:hAnsi="Arial" w:cs="Arial"/>
        <w:sz w:val="16"/>
        <w:szCs w:val="16"/>
      </w:rPr>
      <w:tab/>
    </w:r>
    <w:r>
      <w:rPr>
        <w:rFonts w:ascii="Arial" w:hAnsi="Arial" w:cs="Arial"/>
        <w:sz w:val="16"/>
        <w:szCs w:val="16"/>
      </w:rPr>
      <w:tab/>
      <w:t>Bau-52/2021</w:t>
    </w:r>
    <w:r>
      <w:rPr>
        <w:rFonts w:ascii="Arial" w:hAnsi="Arial" w:cs="Arial"/>
        <w:sz w:val="16"/>
        <w:szCs w:val="16"/>
      </w:rPr>
      <w:tab/>
      <w:t xml:space="preserve">                 NACHDRUCK VERBOTEN!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6F0" w:rsidRDefault="008806F0">
      <w:r>
        <w:separator/>
      </w:r>
    </w:p>
  </w:footnote>
  <w:footnote w:type="continuationSeparator" w:id="0">
    <w:p w:rsidR="008806F0" w:rsidRDefault="00880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6093D"/>
    <w:multiLevelType w:val="hybridMultilevel"/>
    <w:tmpl w:val="FCBC49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717588"/>
    <w:multiLevelType w:val="hybridMultilevel"/>
    <w:tmpl w:val="56C2AB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F5C14C6"/>
    <w:multiLevelType w:val="hybridMultilevel"/>
    <w:tmpl w:val="F6220172"/>
    <w:lvl w:ilvl="0" w:tplc="EEF4C5B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9D29B4"/>
    <w:multiLevelType w:val="hybridMultilevel"/>
    <w:tmpl w:val="F8543F3A"/>
    <w:lvl w:ilvl="0" w:tplc="E872F08E">
      <w:start w:val="1"/>
      <w:numFmt w:val="upperRoman"/>
      <w:lvlText w:val="%1."/>
      <w:lvlJc w:val="left"/>
      <w:pPr>
        <w:ind w:left="862" w:hanging="72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 w15:restartNumberingAfterBreak="0">
    <w:nsid w:val="7C262362"/>
    <w:multiLevelType w:val="hybridMultilevel"/>
    <w:tmpl w:val="1778A6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851"/>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A7F"/>
    <w:rsid w:val="000D5321"/>
    <w:rsid w:val="000F02A6"/>
    <w:rsid w:val="001C30A1"/>
    <w:rsid w:val="001E6697"/>
    <w:rsid w:val="003F3DCA"/>
    <w:rsid w:val="00414C9D"/>
    <w:rsid w:val="00507452"/>
    <w:rsid w:val="007F0D83"/>
    <w:rsid w:val="008806F0"/>
    <w:rsid w:val="00904EBF"/>
    <w:rsid w:val="009052CE"/>
    <w:rsid w:val="00AF2173"/>
    <w:rsid w:val="00C35D7C"/>
    <w:rsid w:val="00C6799F"/>
    <w:rsid w:val="00DB6ECF"/>
    <w:rsid w:val="00F51BFF"/>
    <w:rsid w:val="00F87A7F"/>
    <w:rsid w:val="00F910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F76F05-240B-402D-8595-F6A5FDE9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52CE"/>
    <w:pPr>
      <w:autoSpaceDE w:val="0"/>
      <w:autoSpaceDN w:val="0"/>
      <w:spacing w:after="0" w:line="240" w:lineRule="auto"/>
    </w:pPr>
    <w:rPr>
      <w:rFonts w:ascii="Times New Roman" w:hAnsi="Times New Roman" w:cs="Times New Roman"/>
      <w:sz w:val="20"/>
      <w:szCs w:val="20"/>
    </w:rPr>
  </w:style>
  <w:style w:type="paragraph" w:styleId="berschrift1">
    <w:name w:val="heading 1"/>
    <w:basedOn w:val="Standard"/>
    <w:next w:val="Standard"/>
    <w:link w:val="berschrift1Zchn"/>
    <w:uiPriority w:val="99"/>
    <w:qFormat/>
    <w:rsid w:val="009052CE"/>
    <w:pPr>
      <w:keepNext/>
      <w:jc w:val="center"/>
      <w:outlineLvl w:val="0"/>
    </w:pPr>
    <w:rPr>
      <w:rFonts w:ascii="Arial" w:hAnsi="Arial" w:cs="Arial"/>
      <w:b/>
      <w:bCs/>
      <w:sz w:val="44"/>
      <w:szCs w:val="44"/>
    </w:rPr>
  </w:style>
  <w:style w:type="paragraph" w:styleId="berschrift2">
    <w:name w:val="heading 2"/>
    <w:basedOn w:val="Standard"/>
    <w:next w:val="Standard"/>
    <w:link w:val="berschrift2Zchn"/>
    <w:uiPriority w:val="99"/>
    <w:qFormat/>
    <w:rsid w:val="009052CE"/>
    <w:pPr>
      <w:keepNext/>
      <w:jc w:val="center"/>
      <w:outlineLvl w:val="1"/>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052CE"/>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052CE"/>
    <w:rPr>
      <w:rFonts w:asciiTheme="majorHAnsi" w:eastAsiaTheme="majorEastAsia" w:hAnsiTheme="majorHAnsi" w:cstheme="majorBidi"/>
      <w:b/>
      <w:bCs/>
      <w:i/>
      <w:iCs/>
      <w:sz w:val="28"/>
      <w:szCs w:val="28"/>
    </w:rPr>
  </w:style>
  <w:style w:type="paragraph" w:styleId="Kopfzeile">
    <w:name w:val="header"/>
    <w:basedOn w:val="Standard"/>
    <w:link w:val="KopfzeileZchn"/>
    <w:uiPriority w:val="99"/>
    <w:rsid w:val="009052CE"/>
    <w:pPr>
      <w:tabs>
        <w:tab w:val="center" w:pos="4536"/>
        <w:tab w:val="right" w:pos="9072"/>
      </w:tabs>
    </w:pPr>
  </w:style>
  <w:style w:type="character" w:customStyle="1" w:styleId="KopfzeileZchn">
    <w:name w:val="Kopfzeile Zchn"/>
    <w:basedOn w:val="Absatz-Standardschriftart"/>
    <w:link w:val="Kopfzeile"/>
    <w:uiPriority w:val="99"/>
    <w:semiHidden/>
    <w:rsid w:val="009052CE"/>
    <w:rPr>
      <w:rFonts w:ascii="Times New Roman" w:hAnsi="Times New Roman" w:cs="Times New Roman"/>
      <w:sz w:val="20"/>
      <w:szCs w:val="20"/>
    </w:rPr>
  </w:style>
  <w:style w:type="paragraph" w:styleId="Fuzeile">
    <w:name w:val="footer"/>
    <w:basedOn w:val="Standard"/>
    <w:link w:val="FuzeileZchn"/>
    <w:uiPriority w:val="99"/>
    <w:rsid w:val="009052CE"/>
    <w:pPr>
      <w:tabs>
        <w:tab w:val="center" w:pos="4536"/>
        <w:tab w:val="right" w:pos="9072"/>
      </w:tabs>
    </w:pPr>
  </w:style>
  <w:style w:type="character" w:customStyle="1" w:styleId="FuzeileZchn">
    <w:name w:val="Fußzeile Zchn"/>
    <w:basedOn w:val="Absatz-Standardschriftart"/>
    <w:link w:val="Fuzeile"/>
    <w:uiPriority w:val="99"/>
    <w:semiHidden/>
    <w:rsid w:val="009052CE"/>
    <w:rPr>
      <w:rFonts w:ascii="Times New Roman" w:hAnsi="Times New Roman" w:cs="Times New Roman"/>
      <w:sz w:val="20"/>
      <w:szCs w:val="20"/>
    </w:rPr>
  </w:style>
  <w:style w:type="paragraph" w:styleId="Beschriftung">
    <w:name w:val="caption"/>
    <w:basedOn w:val="Standard"/>
    <w:next w:val="Standard"/>
    <w:uiPriority w:val="99"/>
    <w:qFormat/>
    <w:rsid w:val="009052CE"/>
    <w:pPr>
      <w:spacing w:before="120" w:after="120"/>
    </w:pPr>
    <w:rPr>
      <w:b/>
      <w:bCs/>
    </w:rPr>
  </w:style>
  <w:style w:type="paragraph" w:styleId="Textkrper2">
    <w:name w:val="Body Text 2"/>
    <w:basedOn w:val="Standard"/>
    <w:link w:val="Textkrper2Zchn"/>
    <w:uiPriority w:val="99"/>
    <w:rsid w:val="009052CE"/>
    <w:pPr>
      <w:ind w:left="284" w:hanging="284"/>
      <w:jc w:val="both"/>
    </w:pPr>
    <w:rPr>
      <w:rFonts w:ascii="Arial" w:hAnsi="Arial" w:cs="Arial"/>
      <w:sz w:val="19"/>
      <w:szCs w:val="19"/>
    </w:rPr>
  </w:style>
  <w:style w:type="character" w:customStyle="1" w:styleId="Textkrper2Zchn">
    <w:name w:val="Textkörper 2 Zchn"/>
    <w:basedOn w:val="Absatz-Standardschriftart"/>
    <w:link w:val="Textkrper2"/>
    <w:uiPriority w:val="99"/>
    <w:semiHidden/>
    <w:rsid w:val="009052CE"/>
    <w:rPr>
      <w:rFonts w:ascii="Times New Roman" w:hAnsi="Times New Roman" w:cs="Times New Roman"/>
      <w:sz w:val="20"/>
      <w:szCs w:val="20"/>
    </w:rPr>
  </w:style>
  <w:style w:type="paragraph" w:styleId="Textkrper-Einzug2">
    <w:name w:val="Body Text Indent 2"/>
    <w:basedOn w:val="Standard"/>
    <w:link w:val="Textkrper-Einzug2Zchn"/>
    <w:uiPriority w:val="99"/>
    <w:rsid w:val="009052CE"/>
    <w:pPr>
      <w:ind w:left="284"/>
      <w:jc w:val="both"/>
    </w:pPr>
    <w:rPr>
      <w:rFonts w:ascii="Arial" w:hAnsi="Arial" w:cs="Arial"/>
      <w:sz w:val="19"/>
      <w:szCs w:val="19"/>
    </w:rPr>
  </w:style>
  <w:style w:type="character" w:customStyle="1" w:styleId="Textkrper-Einzug2Zchn">
    <w:name w:val="Textkörper-Einzug 2 Zchn"/>
    <w:basedOn w:val="Absatz-Standardschriftart"/>
    <w:link w:val="Textkrper-Einzug2"/>
    <w:uiPriority w:val="99"/>
    <w:semiHidden/>
    <w:rsid w:val="009052CE"/>
    <w:rPr>
      <w:rFonts w:ascii="Times New Roman" w:hAnsi="Times New Roman" w:cs="Times New Roman"/>
      <w:sz w:val="20"/>
      <w:szCs w:val="20"/>
    </w:rPr>
  </w:style>
  <w:style w:type="paragraph" w:styleId="Textkrper-Einzug3">
    <w:name w:val="Body Text Indent 3"/>
    <w:basedOn w:val="Standard"/>
    <w:link w:val="Textkrper-Einzug3Zchn"/>
    <w:uiPriority w:val="99"/>
    <w:rsid w:val="009052CE"/>
    <w:pPr>
      <w:ind w:left="142" w:hanging="142"/>
      <w:jc w:val="both"/>
    </w:pPr>
    <w:rPr>
      <w:rFonts w:ascii="Arial" w:hAnsi="Arial" w:cs="Arial"/>
      <w:sz w:val="16"/>
      <w:szCs w:val="16"/>
    </w:rPr>
  </w:style>
  <w:style w:type="character" w:customStyle="1" w:styleId="Textkrper-Einzug3Zchn">
    <w:name w:val="Textkörper-Einzug 3 Zchn"/>
    <w:basedOn w:val="Absatz-Standardschriftart"/>
    <w:link w:val="Textkrper-Einzug3"/>
    <w:uiPriority w:val="99"/>
    <w:semiHidden/>
    <w:rsid w:val="009052CE"/>
    <w:rPr>
      <w:rFonts w:ascii="Times New Roman" w:hAnsi="Times New Roman" w:cs="Times New Roman"/>
      <w:sz w:val="16"/>
      <w:szCs w:val="16"/>
    </w:rPr>
  </w:style>
  <w:style w:type="paragraph" w:styleId="Listenabsatz">
    <w:name w:val="List Paragraph"/>
    <w:basedOn w:val="Standard"/>
    <w:uiPriority w:val="34"/>
    <w:qFormat/>
    <w:rsid w:val="007F0D83"/>
    <w:pPr>
      <w:ind w:left="720"/>
      <w:contextualSpacing/>
    </w:pPr>
  </w:style>
  <w:style w:type="character" w:customStyle="1" w:styleId="highlighted">
    <w:name w:val="highlighted"/>
    <w:basedOn w:val="Absatz-Standardschriftart"/>
    <w:rsid w:val="00F9104A"/>
    <w:rPr>
      <w:color w:val="000000"/>
      <w:shd w:val="clear" w:color="auto" w:fill="D1DDFF"/>
    </w:rPr>
  </w:style>
  <w:style w:type="paragraph" w:styleId="Sprechblasentext">
    <w:name w:val="Balloon Text"/>
    <w:basedOn w:val="Standard"/>
    <w:link w:val="SprechblasentextZchn"/>
    <w:uiPriority w:val="99"/>
    <w:semiHidden/>
    <w:unhideWhenUsed/>
    <w:rsid w:val="00F910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104A"/>
    <w:rPr>
      <w:rFonts w:ascii="Tahoma" w:hAnsi="Tahoma" w:cs="Tahoma"/>
      <w:sz w:val="16"/>
      <w:szCs w:val="16"/>
    </w:rPr>
  </w:style>
  <w:style w:type="character" w:styleId="Hyperlink">
    <w:name w:val="Hyperlink"/>
    <w:basedOn w:val="Absatz-Standardschriftart"/>
    <w:uiPriority w:val="99"/>
    <w:unhideWhenUsed/>
    <w:rsid w:val="00C35D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emeinde.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6183</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Höglinger Sandra (OÖ Gemeindebund)</cp:lastModifiedBy>
  <cp:revision>2</cp:revision>
  <cp:lastPrinted>2002-01-23T06:58:00Z</cp:lastPrinted>
  <dcterms:created xsi:type="dcterms:W3CDTF">2021-09-03T07:56:00Z</dcterms:created>
  <dcterms:modified xsi:type="dcterms:W3CDTF">2021-09-03T07:56:00Z</dcterms:modified>
</cp:coreProperties>
</file>