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314E7" w14:textId="77777777" w:rsidR="00753672" w:rsidRPr="00753672" w:rsidRDefault="00753672" w:rsidP="00753672">
      <w:pPr>
        <w:jc w:val="both"/>
        <w:rPr>
          <w:sz w:val="24"/>
          <w:szCs w:val="24"/>
        </w:rPr>
      </w:pPr>
      <w:r w:rsidRPr="00753672">
        <w:rPr>
          <w:sz w:val="24"/>
          <w:szCs w:val="24"/>
        </w:rPr>
        <w:t>Stadt-, Markt-, Gemeindeamt</w:t>
      </w:r>
    </w:p>
    <w:p w14:paraId="7F75DBBF" w14:textId="77777777" w:rsidR="00753672" w:rsidRPr="00753672" w:rsidRDefault="00753672" w:rsidP="00753672">
      <w:pPr>
        <w:jc w:val="both"/>
        <w:rPr>
          <w:sz w:val="24"/>
          <w:szCs w:val="24"/>
          <w:highlight w:val="yellow"/>
        </w:rPr>
      </w:pPr>
      <w:r w:rsidRPr="00753672">
        <w:rPr>
          <w:sz w:val="24"/>
          <w:szCs w:val="24"/>
          <w:highlight w:val="yellow"/>
        </w:rPr>
        <w:t>.............................................................</w:t>
      </w:r>
    </w:p>
    <w:p w14:paraId="677C3BED" w14:textId="77777777" w:rsidR="00753672" w:rsidRPr="00753672" w:rsidRDefault="00753672" w:rsidP="00753672">
      <w:pPr>
        <w:tabs>
          <w:tab w:val="right" w:pos="9072"/>
        </w:tabs>
        <w:jc w:val="both"/>
        <w:rPr>
          <w:sz w:val="24"/>
          <w:szCs w:val="24"/>
        </w:rPr>
      </w:pPr>
      <w:r w:rsidRPr="00753672">
        <w:rPr>
          <w:sz w:val="24"/>
          <w:szCs w:val="24"/>
          <w:highlight w:val="yellow"/>
          <w:u w:val="single"/>
        </w:rPr>
        <w:t>..............................................................</w:t>
      </w:r>
      <w:r w:rsidRPr="00753672">
        <w:rPr>
          <w:sz w:val="24"/>
          <w:szCs w:val="24"/>
        </w:rPr>
        <w:tab/>
      </w:r>
      <w:r w:rsidRPr="00753672">
        <w:rPr>
          <w:sz w:val="24"/>
          <w:szCs w:val="24"/>
          <w:highlight w:val="yellow"/>
        </w:rPr>
        <w:t>[Ort]</w:t>
      </w:r>
      <w:r w:rsidRPr="00753672">
        <w:rPr>
          <w:sz w:val="24"/>
          <w:szCs w:val="24"/>
        </w:rPr>
        <w:t xml:space="preserve">, am </w:t>
      </w:r>
      <w:r w:rsidRPr="00753672">
        <w:rPr>
          <w:sz w:val="24"/>
          <w:szCs w:val="24"/>
          <w:highlight w:val="yellow"/>
        </w:rPr>
        <w:t>[Datum]</w:t>
      </w:r>
    </w:p>
    <w:p w14:paraId="2413D196" w14:textId="77777777" w:rsidR="00C80A3A" w:rsidRPr="00753672" w:rsidRDefault="00C80A3A">
      <w:pPr>
        <w:rPr>
          <w:sz w:val="24"/>
          <w:szCs w:val="24"/>
        </w:rPr>
      </w:pPr>
    </w:p>
    <w:p w14:paraId="275C1CD8" w14:textId="77777777" w:rsidR="00C80A3A" w:rsidRPr="00753672" w:rsidRDefault="00C80A3A">
      <w:pPr>
        <w:rPr>
          <w:sz w:val="24"/>
          <w:szCs w:val="24"/>
        </w:rPr>
      </w:pPr>
    </w:p>
    <w:p w14:paraId="13CB4A89" w14:textId="77777777" w:rsidR="00C80A3A" w:rsidRPr="00753672" w:rsidRDefault="00C80A3A">
      <w:pPr>
        <w:rPr>
          <w:sz w:val="24"/>
          <w:szCs w:val="24"/>
        </w:rPr>
      </w:pPr>
    </w:p>
    <w:p w14:paraId="78F728DB" w14:textId="77777777" w:rsidR="00753672" w:rsidRPr="00753672" w:rsidRDefault="00753672" w:rsidP="00753672">
      <w:pPr>
        <w:jc w:val="both"/>
        <w:rPr>
          <w:sz w:val="24"/>
          <w:szCs w:val="24"/>
        </w:rPr>
      </w:pPr>
      <w:r w:rsidRPr="00753672">
        <w:rPr>
          <w:sz w:val="24"/>
          <w:szCs w:val="24"/>
        </w:rPr>
        <w:t>Herrn/Frau</w:t>
      </w:r>
    </w:p>
    <w:p w14:paraId="3CE75783" w14:textId="77777777" w:rsidR="00753672" w:rsidRPr="00753672" w:rsidRDefault="00753672" w:rsidP="00753672">
      <w:pPr>
        <w:jc w:val="both"/>
        <w:rPr>
          <w:sz w:val="24"/>
          <w:szCs w:val="24"/>
          <w:highlight w:val="yellow"/>
        </w:rPr>
      </w:pPr>
      <w:r w:rsidRPr="00753672">
        <w:rPr>
          <w:sz w:val="24"/>
          <w:szCs w:val="24"/>
          <w:highlight w:val="yellow"/>
        </w:rPr>
        <w:t>................................................</w:t>
      </w:r>
    </w:p>
    <w:p w14:paraId="12152378" w14:textId="77777777" w:rsidR="00753672" w:rsidRPr="00753672" w:rsidRDefault="00753672" w:rsidP="00753672">
      <w:pPr>
        <w:jc w:val="both"/>
        <w:rPr>
          <w:sz w:val="24"/>
          <w:szCs w:val="24"/>
          <w:highlight w:val="yellow"/>
        </w:rPr>
      </w:pPr>
      <w:r w:rsidRPr="00753672">
        <w:rPr>
          <w:sz w:val="24"/>
          <w:szCs w:val="24"/>
          <w:highlight w:val="yellow"/>
        </w:rPr>
        <w:t>................................................</w:t>
      </w:r>
    </w:p>
    <w:p w14:paraId="4FFE7521" w14:textId="77777777" w:rsidR="00753672" w:rsidRPr="00753672" w:rsidRDefault="00753672" w:rsidP="00753672">
      <w:pPr>
        <w:jc w:val="both"/>
        <w:rPr>
          <w:sz w:val="24"/>
          <w:szCs w:val="24"/>
          <w:u w:val="single"/>
        </w:rPr>
      </w:pPr>
      <w:r w:rsidRPr="00753672">
        <w:rPr>
          <w:sz w:val="24"/>
          <w:szCs w:val="24"/>
          <w:highlight w:val="yellow"/>
          <w:u w:val="single"/>
        </w:rPr>
        <w:t>................................................</w:t>
      </w:r>
    </w:p>
    <w:p w14:paraId="6FE05837" w14:textId="77777777" w:rsidR="00C80A3A" w:rsidRPr="00753672" w:rsidRDefault="00C80A3A">
      <w:pPr>
        <w:rPr>
          <w:sz w:val="24"/>
          <w:szCs w:val="24"/>
        </w:rPr>
      </w:pPr>
    </w:p>
    <w:p w14:paraId="0CA51F09" w14:textId="77777777" w:rsidR="00C80A3A" w:rsidRPr="00753672" w:rsidRDefault="00C80A3A">
      <w:pPr>
        <w:rPr>
          <w:sz w:val="24"/>
          <w:szCs w:val="24"/>
        </w:rPr>
      </w:pPr>
    </w:p>
    <w:p w14:paraId="35A442DC" w14:textId="77777777" w:rsidR="00C80A3A" w:rsidRPr="00753672" w:rsidRDefault="00C80A3A">
      <w:pPr>
        <w:rPr>
          <w:sz w:val="24"/>
          <w:szCs w:val="24"/>
        </w:rPr>
      </w:pPr>
    </w:p>
    <w:p w14:paraId="79A5BA4D" w14:textId="77777777" w:rsidR="00C80A3A" w:rsidRPr="00753672" w:rsidRDefault="00C80A3A">
      <w:pPr>
        <w:rPr>
          <w:sz w:val="24"/>
          <w:szCs w:val="24"/>
        </w:rPr>
      </w:pPr>
    </w:p>
    <w:p w14:paraId="65E907A5" w14:textId="77777777" w:rsidR="00C80A3A" w:rsidRPr="00753672" w:rsidRDefault="00C80A3A">
      <w:pPr>
        <w:rPr>
          <w:b/>
          <w:bCs/>
          <w:sz w:val="24"/>
          <w:szCs w:val="24"/>
        </w:rPr>
      </w:pPr>
      <w:commentRangeStart w:id="0"/>
      <w:proofErr w:type="spellStart"/>
      <w:r w:rsidRPr="00753672">
        <w:rPr>
          <w:b/>
          <w:bCs/>
          <w:sz w:val="24"/>
          <w:szCs w:val="24"/>
        </w:rPr>
        <w:t>Oö</w:t>
      </w:r>
      <w:proofErr w:type="spellEnd"/>
      <w:r w:rsidRPr="00753672">
        <w:rPr>
          <w:b/>
          <w:bCs/>
          <w:sz w:val="24"/>
          <w:szCs w:val="24"/>
        </w:rPr>
        <w:t>. Hundehaltegesetz 2002</w:t>
      </w:r>
      <w:commentRangeEnd w:id="0"/>
      <w:r w:rsidRPr="00753672">
        <w:rPr>
          <w:rStyle w:val="Kommentarzeichen"/>
          <w:vanish/>
          <w:sz w:val="24"/>
          <w:szCs w:val="24"/>
        </w:rPr>
        <w:commentReference w:id="0"/>
      </w:r>
    </w:p>
    <w:p w14:paraId="37D71F88" w14:textId="77777777" w:rsidR="00C80A3A" w:rsidRPr="00753672" w:rsidRDefault="00C80A3A">
      <w:pPr>
        <w:rPr>
          <w:b/>
          <w:bCs/>
          <w:sz w:val="24"/>
          <w:szCs w:val="24"/>
        </w:rPr>
      </w:pPr>
    </w:p>
    <w:p w14:paraId="52E16F09" w14:textId="77777777" w:rsidR="00C80A3A" w:rsidRPr="00753672" w:rsidRDefault="00C80A3A">
      <w:pPr>
        <w:rPr>
          <w:b/>
          <w:bCs/>
          <w:sz w:val="24"/>
          <w:szCs w:val="24"/>
        </w:rPr>
      </w:pPr>
      <w:r w:rsidRPr="00753672">
        <w:rPr>
          <w:b/>
          <w:bCs/>
          <w:sz w:val="24"/>
          <w:szCs w:val="24"/>
        </w:rPr>
        <w:t xml:space="preserve">1. Feststellung der Auffälligkeit gem. §§ 7 Abs. 1 </w:t>
      </w:r>
      <w:proofErr w:type="spellStart"/>
      <w:r w:rsidRPr="00753672">
        <w:rPr>
          <w:b/>
          <w:bCs/>
          <w:sz w:val="24"/>
          <w:szCs w:val="24"/>
        </w:rPr>
        <w:t>i.V.m</w:t>
      </w:r>
      <w:proofErr w:type="spellEnd"/>
      <w:r w:rsidRPr="00753672">
        <w:rPr>
          <w:b/>
          <w:bCs/>
          <w:sz w:val="24"/>
          <w:szCs w:val="24"/>
        </w:rPr>
        <w:t xml:space="preserve">. 1 Abs. 2 Ziff. 1 </w:t>
      </w:r>
      <w:commentRangeStart w:id="1"/>
      <w:proofErr w:type="spellStart"/>
      <w:r w:rsidRPr="00753672">
        <w:rPr>
          <w:b/>
          <w:bCs/>
          <w:sz w:val="24"/>
          <w:szCs w:val="24"/>
        </w:rPr>
        <w:t>lit</w:t>
      </w:r>
      <w:proofErr w:type="spellEnd"/>
      <w:r w:rsidRPr="00753672">
        <w:rPr>
          <w:b/>
          <w:bCs/>
          <w:sz w:val="24"/>
          <w:szCs w:val="24"/>
        </w:rPr>
        <w:t>. ...</w:t>
      </w:r>
      <w:commentRangeEnd w:id="1"/>
      <w:r w:rsidRPr="00753672">
        <w:rPr>
          <w:rStyle w:val="Kommentarzeichen"/>
          <w:vanish/>
          <w:sz w:val="24"/>
          <w:szCs w:val="24"/>
        </w:rPr>
        <w:commentReference w:id="1"/>
      </w:r>
    </w:p>
    <w:p w14:paraId="2D6D82D0" w14:textId="77777777" w:rsidR="00C80A3A" w:rsidRPr="00753672" w:rsidRDefault="00C80A3A">
      <w:pPr>
        <w:rPr>
          <w:b/>
          <w:bCs/>
          <w:sz w:val="24"/>
          <w:szCs w:val="24"/>
        </w:rPr>
      </w:pPr>
      <w:r w:rsidRPr="00753672">
        <w:rPr>
          <w:b/>
          <w:bCs/>
          <w:sz w:val="24"/>
          <w:szCs w:val="24"/>
        </w:rPr>
        <w:t>2. Anordnung von Maßnahmen gem. § 7 Abs. 2</w:t>
      </w:r>
    </w:p>
    <w:p w14:paraId="5D403788" w14:textId="77777777" w:rsidR="00C80A3A" w:rsidRPr="00753672" w:rsidRDefault="00C80A3A">
      <w:pPr>
        <w:rPr>
          <w:b/>
          <w:bCs/>
          <w:sz w:val="24"/>
          <w:szCs w:val="24"/>
          <w:lang w:val="it-IT"/>
        </w:rPr>
      </w:pPr>
      <w:r w:rsidRPr="00753672">
        <w:rPr>
          <w:b/>
          <w:bCs/>
          <w:sz w:val="24"/>
          <w:szCs w:val="24"/>
        </w:rPr>
        <w:t xml:space="preserve">3. Anordnung von Maßnahmen gem. </w:t>
      </w:r>
      <w:r w:rsidRPr="00753672">
        <w:rPr>
          <w:b/>
          <w:bCs/>
          <w:sz w:val="24"/>
          <w:szCs w:val="24"/>
          <w:lang w:val="it-IT"/>
        </w:rPr>
        <w:t xml:space="preserve">§ 8 </w:t>
      </w:r>
      <w:proofErr w:type="spellStart"/>
      <w:r w:rsidRPr="00753672">
        <w:rPr>
          <w:b/>
          <w:bCs/>
          <w:sz w:val="24"/>
          <w:szCs w:val="24"/>
          <w:lang w:val="it-IT"/>
        </w:rPr>
        <w:t>Abs</w:t>
      </w:r>
      <w:proofErr w:type="spellEnd"/>
      <w:r w:rsidRPr="00753672">
        <w:rPr>
          <w:b/>
          <w:bCs/>
          <w:sz w:val="24"/>
          <w:szCs w:val="24"/>
          <w:lang w:val="it-IT"/>
        </w:rPr>
        <w:t>. ...</w:t>
      </w:r>
    </w:p>
    <w:p w14:paraId="039F51AC" w14:textId="77777777" w:rsidR="00C80A3A" w:rsidRPr="00753672" w:rsidRDefault="00C80A3A">
      <w:pPr>
        <w:rPr>
          <w:sz w:val="24"/>
          <w:szCs w:val="24"/>
          <w:lang w:val="it-IT"/>
        </w:rPr>
      </w:pPr>
    </w:p>
    <w:p w14:paraId="120CF13A" w14:textId="77777777" w:rsidR="00C80A3A" w:rsidRPr="00753672" w:rsidRDefault="00C80A3A">
      <w:pPr>
        <w:rPr>
          <w:sz w:val="24"/>
          <w:szCs w:val="24"/>
          <w:lang w:val="it-IT"/>
        </w:rPr>
      </w:pPr>
    </w:p>
    <w:p w14:paraId="158F0B53" w14:textId="77777777" w:rsidR="00C80A3A" w:rsidRPr="00753672" w:rsidRDefault="00C80A3A">
      <w:pPr>
        <w:jc w:val="center"/>
        <w:rPr>
          <w:b/>
          <w:bCs/>
          <w:sz w:val="24"/>
          <w:szCs w:val="24"/>
          <w:u w:val="single"/>
          <w:lang w:val="it-IT"/>
        </w:rPr>
      </w:pPr>
      <w:r w:rsidRPr="00753672">
        <w:rPr>
          <w:b/>
          <w:bCs/>
          <w:sz w:val="24"/>
          <w:szCs w:val="24"/>
          <w:u w:val="single"/>
          <w:lang w:val="it-IT"/>
        </w:rPr>
        <w:t>B e s c h e i d :</w:t>
      </w:r>
    </w:p>
    <w:p w14:paraId="2BB22D0B" w14:textId="77777777" w:rsidR="00C80A3A" w:rsidRPr="00753672" w:rsidRDefault="00C80A3A">
      <w:pPr>
        <w:spacing w:line="360" w:lineRule="auto"/>
        <w:rPr>
          <w:b/>
          <w:bCs/>
          <w:sz w:val="24"/>
          <w:szCs w:val="24"/>
          <w:u w:val="single"/>
          <w:lang w:val="it-IT"/>
        </w:rPr>
      </w:pPr>
    </w:p>
    <w:p w14:paraId="6D76DA2E" w14:textId="77777777" w:rsidR="00C80A3A" w:rsidRPr="00753672" w:rsidRDefault="00C80A3A">
      <w:pPr>
        <w:rPr>
          <w:sz w:val="24"/>
          <w:szCs w:val="24"/>
        </w:rPr>
      </w:pPr>
      <w:r w:rsidRPr="00753672">
        <w:rPr>
          <w:sz w:val="24"/>
          <w:szCs w:val="24"/>
        </w:rPr>
        <w:t>Der von Ihnen gehaltene, unten näher bezeichnete Hund hat folgende Vorfälle verursacht:</w:t>
      </w:r>
    </w:p>
    <w:p w14:paraId="039D1917" w14:textId="77777777" w:rsidR="00C80A3A" w:rsidRPr="00753672" w:rsidRDefault="00C80A3A">
      <w:pPr>
        <w:rPr>
          <w:sz w:val="24"/>
          <w:szCs w:val="24"/>
        </w:rPr>
      </w:pPr>
      <w:commentRangeStart w:id="2"/>
      <w:r w:rsidRPr="00753672">
        <w:rPr>
          <w:sz w:val="24"/>
          <w:szCs w:val="24"/>
        </w:rPr>
        <w:t>1.</w:t>
      </w:r>
      <w:commentRangeEnd w:id="2"/>
      <w:r w:rsidRPr="00753672">
        <w:rPr>
          <w:rStyle w:val="Kommentarzeichen"/>
          <w:vanish/>
          <w:sz w:val="24"/>
          <w:szCs w:val="24"/>
        </w:rPr>
        <w:commentReference w:id="2"/>
      </w:r>
    </w:p>
    <w:p w14:paraId="3CD83CEE" w14:textId="77777777" w:rsidR="00C80A3A" w:rsidRPr="00753672" w:rsidRDefault="00C80A3A">
      <w:pPr>
        <w:rPr>
          <w:sz w:val="24"/>
          <w:szCs w:val="24"/>
        </w:rPr>
      </w:pPr>
      <w:r w:rsidRPr="00753672">
        <w:rPr>
          <w:sz w:val="24"/>
          <w:szCs w:val="24"/>
        </w:rPr>
        <w:t xml:space="preserve">Am </w:t>
      </w:r>
      <w:r w:rsidR="00753672" w:rsidRPr="00753672">
        <w:rPr>
          <w:sz w:val="24"/>
          <w:szCs w:val="24"/>
          <w:highlight w:val="yellow"/>
        </w:rPr>
        <w:t>[XXX]</w:t>
      </w:r>
      <w:r w:rsidR="00753672" w:rsidRPr="00753672">
        <w:rPr>
          <w:sz w:val="24"/>
          <w:szCs w:val="24"/>
        </w:rPr>
        <w:t xml:space="preserve"> </w:t>
      </w:r>
      <w:r w:rsidRPr="00753672">
        <w:rPr>
          <w:sz w:val="24"/>
          <w:szCs w:val="24"/>
        </w:rPr>
        <w:t xml:space="preserve">um </w:t>
      </w:r>
      <w:r w:rsidR="00753672" w:rsidRPr="00753672">
        <w:rPr>
          <w:sz w:val="24"/>
          <w:szCs w:val="24"/>
          <w:highlight w:val="yellow"/>
        </w:rPr>
        <w:t>[XXX]</w:t>
      </w:r>
      <w:r w:rsidR="00753672" w:rsidRPr="00753672">
        <w:rPr>
          <w:sz w:val="24"/>
          <w:szCs w:val="24"/>
        </w:rPr>
        <w:t xml:space="preserve"> </w:t>
      </w:r>
      <w:r w:rsidRPr="00753672">
        <w:rPr>
          <w:sz w:val="24"/>
          <w:szCs w:val="24"/>
        </w:rPr>
        <w:t xml:space="preserve">(genaue Beschreibung des Bissvorfalls bzw. des sonstigen Vorfalls). </w:t>
      </w:r>
    </w:p>
    <w:p w14:paraId="4EA64B6E" w14:textId="77777777" w:rsidR="00C80A3A" w:rsidRPr="00753672" w:rsidRDefault="00C80A3A">
      <w:pPr>
        <w:rPr>
          <w:sz w:val="24"/>
          <w:szCs w:val="24"/>
        </w:rPr>
      </w:pPr>
      <w:commentRangeStart w:id="3"/>
      <w:r w:rsidRPr="00753672">
        <w:rPr>
          <w:sz w:val="24"/>
          <w:szCs w:val="24"/>
        </w:rPr>
        <w:t>2.</w:t>
      </w:r>
      <w:commentRangeEnd w:id="3"/>
      <w:r w:rsidRPr="00753672">
        <w:rPr>
          <w:rStyle w:val="Kommentarzeichen"/>
          <w:vanish/>
          <w:sz w:val="24"/>
          <w:szCs w:val="24"/>
        </w:rPr>
        <w:commentReference w:id="3"/>
      </w:r>
    </w:p>
    <w:p w14:paraId="5CA8940D" w14:textId="77777777" w:rsidR="00753672" w:rsidRPr="00753672" w:rsidRDefault="00753672">
      <w:pPr>
        <w:rPr>
          <w:sz w:val="24"/>
          <w:szCs w:val="24"/>
        </w:rPr>
      </w:pPr>
      <w:r w:rsidRPr="00753672">
        <w:rPr>
          <w:sz w:val="24"/>
          <w:szCs w:val="24"/>
          <w:highlight w:val="yellow"/>
        </w:rPr>
        <w:t>[XXX]</w:t>
      </w:r>
      <w:r w:rsidRPr="00753672">
        <w:rPr>
          <w:sz w:val="24"/>
          <w:szCs w:val="24"/>
        </w:rPr>
        <w:t xml:space="preserve"> </w:t>
      </w:r>
    </w:p>
    <w:p w14:paraId="4A448F70" w14:textId="77777777" w:rsidR="00753672" w:rsidRPr="00753672" w:rsidRDefault="00753672">
      <w:pPr>
        <w:rPr>
          <w:sz w:val="24"/>
          <w:szCs w:val="24"/>
        </w:rPr>
      </w:pPr>
    </w:p>
    <w:p w14:paraId="433F97ED" w14:textId="77777777" w:rsidR="00C80A3A" w:rsidRPr="00753672" w:rsidRDefault="00C80A3A">
      <w:pPr>
        <w:rPr>
          <w:sz w:val="24"/>
          <w:szCs w:val="24"/>
        </w:rPr>
      </w:pPr>
      <w:r w:rsidRPr="00753672">
        <w:rPr>
          <w:sz w:val="24"/>
          <w:szCs w:val="24"/>
        </w:rPr>
        <w:t>Somit ergeht nach § 56 AVG folgender</w:t>
      </w:r>
    </w:p>
    <w:p w14:paraId="79B42993" w14:textId="77777777" w:rsidR="00C80A3A" w:rsidRPr="00753672" w:rsidRDefault="00C80A3A">
      <w:pPr>
        <w:rPr>
          <w:sz w:val="24"/>
          <w:szCs w:val="24"/>
        </w:rPr>
      </w:pPr>
    </w:p>
    <w:p w14:paraId="0FABDB60" w14:textId="77777777" w:rsidR="00C80A3A" w:rsidRPr="00753672" w:rsidRDefault="00C80A3A">
      <w:pPr>
        <w:jc w:val="center"/>
        <w:rPr>
          <w:b/>
          <w:bCs/>
          <w:sz w:val="24"/>
          <w:szCs w:val="24"/>
          <w:u w:val="single"/>
        </w:rPr>
      </w:pPr>
      <w:r w:rsidRPr="00753672">
        <w:rPr>
          <w:b/>
          <w:bCs/>
          <w:sz w:val="24"/>
          <w:szCs w:val="24"/>
          <w:u w:val="single"/>
        </w:rPr>
        <w:t>S p r u c h:</w:t>
      </w:r>
    </w:p>
    <w:p w14:paraId="4F0BA5CD" w14:textId="77777777" w:rsidR="00C80A3A" w:rsidRPr="00753672" w:rsidRDefault="00C80A3A">
      <w:pPr>
        <w:rPr>
          <w:sz w:val="24"/>
          <w:szCs w:val="24"/>
        </w:rPr>
      </w:pPr>
    </w:p>
    <w:p w14:paraId="0CE47E98" w14:textId="77777777" w:rsidR="00C80A3A" w:rsidRPr="00753672" w:rsidRDefault="00C80A3A">
      <w:pPr>
        <w:rPr>
          <w:b/>
          <w:bCs/>
          <w:sz w:val="24"/>
          <w:szCs w:val="24"/>
        </w:rPr>
      </w:pPr>
      <w:commentRangeStart w:id="4"/>
      <w:r w:rsidRPr="00753672">
        <w:rPr>
          <w:b/>
          <w:bCs/>
          <w:sz w:val="24"/>
          <w:szCs w:val="24"/>
        </w:rPr>
        <w:t>1.</w:t>
      </w:r>
      <w:commentRangeEnd w:id="4"/>
      <w:r w:rsidRPr="00753672">
        <w:rPr>
          <w:rStyle w:val="Kommentarzeichen"/>
          <w:vanish/>
          <w:sz w:val="24"/>
          <w:szCs w:val="24"/>
        </w:rPr>
        <w:commentReference w:id="4"/>
      </w:r>
    </w:p>
    <w:p w14:paraId="34D94DE2" w14:textId="77777777" w:rsidR="00C80A3A" w:rsidRPr="00753672" w:rsidRDefault="00C80A3A">
      <w:pPr>
        <w:rPr>
          <w:sz w:val="24"/>
          <w:szCs w:val="24"/>
        </w:rPr>
      </w:pPr>
      <w:r w:rsidRPr="00753672">
        <w:rPr>
          <w:sz w:val="24"/>
          <w:szCs w:val="24"/>
        </w:rPr>
        <w:t>Hinsichtlich des von Ihnen gehaltenen Hundes</w:t>
      </w:r>
    </w:p>
    <w:p w14:paraId="0F8DA794" w14:textId="77777777" w:rsidR="00C80A3A" w:rsidRPr="00753672" w:rsidRDefault="00C80A3A">
      <w:pPr>
        <w:rPr>
          <w:sz w:val="24"/>
          <w:szCs w:val="24"/>
        </w:rPr>
      </w:pPr>
    </w:p>
    <w:p w14:paraId="48628F63" w14:textId="77777777" w:rsidR="00C80A3A" w:rsidRPr="00753672" w:rsidRDefault="00C80A3A" w:rsidP="00753672">
      <w:pPr>
        <w:ind w:left="360"/>
        <w:rPr>
          <w:sz w:val="24"/>
          <w:szCs w:val="24"/>
        </w:rPr>
      </w:pPr>
      <w:r w:rsidRPr="00753672">
        <w:rPr>
          <w:sz w:val="24"/>
          <w:szCs w:val="24"/>
        </w:rPr>
        <w:t xml:space="preserve">Rufname: </w:t>
      </w:r>
      <w:r w:rsidR="00753672" w:rsidRPr="00753672">
        <w:rPr>
          <w:sz w:val="24"/>
          <w:szCs w:val="24"/>
          <w:highlight w:val="yellow"/>
        </w:rPr>
        <w:t>[XXX]</w:t>
      </w:r>
      <w:r w:rsidRPr="00753672">
        <w:rPr>
          <w:sz w:val="24"/>
          <w:szCs w:val="24"/>
        </w:rPr>
        <w:tab/>
      </w:r>
      <w:r w:rsidRPr="00753672">
        <w:rPr>
          <w:sz w:val="24"/>
          <w:szCs w:val="24"/>
        </w:rPr>
        <w:tab/>
        <w:t xml:space="preserve">Geschlecht: </w:t>
      </w:r>
      <w:r w:rsidR="00753672" w:rsidRPr="00753672">
        <w:rPr>
          <w:sz w:val="24"/>
          <w:szCs w:val="24"/>
          <w:highlight w:val="yellow"/>
        </w:rPr>
        <w:t>[XXX]</w:t>
      </w:r>
      <w:r w:rsidRPr="00753672">
        <w:rPr>
          <w:sz w:val="24"/>
          <w:szCs w:val="24"/>
        </w:rPr>
        <w:br/>
        <w:t xml:space="preserve">Rasse: </w:t>
      </w:r>
      <w:r w:rsidR="00753672" w:rsidRPr="00753672">
        <w:rPr>
          <w:sz w:val="24"/>
          <w:szCs w:val="24"/>
          <w:highlight w:val="yellow"/>
        </w:rPr>
        <w:t>[XXX]</w:t>
      </w:r>
      <w:r w:rsidRPr="00753672">
        <w:rPr>
          <w:sz w:val="24"/>
          <w:szCs w:val="24"/>
        </w:rPr>
        <w:tab/>
      </w:r>
      <w:r w:rsidRPr="00753672">
        <w:rPr>
          <w:sz w:val="24"/>
          <w:szCs w:val="24"/>
        </w:rPr>
        <w:tab/>
        <w:t xml:space="preserve">Alter: </w:t>
      </w:r>
      <w:r w:rsidR="00753672" w:rsidRPr="00753672">
        <w:rPr>
          <w:sz w:val="24"/>
          <w:szCs w:val="24"/>
          <w:highlight w:val="yellow"/>
        </w:rPr>
        <w:t>[XXX]</w:t>
      </w:r>
    </w:p>
    <w:p w14:paraId="0823B2C4" w14:textId="77777777" w:rsidR="00C80A3A" w:rsidRPr="00753672" w:rsidRDefault="00C80A3A" w:rsidP="00753672">
      <w:pPr>
        <w:ind w:left="360"/>
        <w:rPr>
          <w:sz w:val="24"/>
          <w:szCs w:val="24"/>
        </w:rPr>
      </w:pPr>
      <w:r w:rsidRPr="00753672">
        <w:rPr>
          <w:sz w:val="24"/>
          <w:szCs w:val="24"/>
        </w:rPr>
        <w:t xml:space="preserve">Farbe: </w:t>
      </w:r>
      <w:r w:rsidR="00753672" w:rsidRPr="00753672">
        <w:rPr>
          <w:sz w:val="24"/>
          <w:szCs w:val="24"/>
          <w:highlight w:val="yellow"/>
        </w:rPr>
        <w:t>[XXX]</w:t>
      </w:r>
    </w:p>
    <w:p w14:paraId="5C8DCEF6" w14:textId="77777777" w:rsidR="00C80A3A" w:rsidRPr="00753672" w:rsidRDefault="00C80A3A">
      <w:pPr>
        <w:ind w:left="360"/>
        <w:rPr>
          <w:sz w:val="24"/>
          <w:szCs w:val="24"/>
        </w:rPr>
      </w:pPr>
    </w:p>
    <w:p w14:paraId="47499154" w14:textId="77777777" w:rsidR="00C80A3A" w:rsidRPr="00753672" w:rsidRDefault="00C80A3A">
      <w:pPr>
        <w:ind w:firstLine="360"/>
        <w:rPr>
          <w:sz w:val="24"/>
          <w:szCs w:val="24"/>
        </w:rPr>
      </w:pPr>
      <w:r w:rsidRPr="00753672">
        <w:rPr>
          <w:sz w:val="24"/>
          <w:szCs w:val="24"/>
        </w:rPr>
        <w:t xml:space="preserve">wird die Auffälligkeit gem. § 7 Abs. 1 </w:t>
      </w:r>
      <w:proofErr w:type="spellStart"/>
      <w:r w:rsidRPr="00753672">
        <w:rPr>
          <w:sz w:val="24"/>
          <w:szCs w:val="24"/>
        </w:rPr>
        <w:t>i.V.m</w:t>
      </w:r>
      <w:proofErr w:type="spellEnd"/>
      <w:r w:rsidRPr="00753672">
        <w:rPr>
          <w:sz w:val="24"/>
          <w:szCs w:val="24"/>
        </w:rPr>
        <w:t xml:space="preserve">. § 1 Abs. 2 Ziff. 1 </w:t>
      </w:r>
      <w:commentRangeStart w:id="5"/>
      <w:proofErr w:type="spellStart"/>
      <w:r w:rsidRPr="00753672">
        <w:rPr>
          <w:sz w:val="24"/>
          <w:szCs w:val="24"/>
        </w:rPr>
        <w:t>lit</w:t>
      </w:r>
      <w:proofErr w:type="spellEnd"/>
      <w:r w:rsidRPr="00753672">
        <w:rPr>
          <w:sz w:val="24"/>
          <w:szCs w:val="24"/>
        </w:rPr>
        <w:t>. ...</w:t>
      </w:r>
      <w:commentRangeEnd w:id="5"/>
      <w:r w:rsidRPr="00753672">
        <w:rPr>
          <w:rStyle w:val="Kommentarzeichen"/>
          <w:vanish/>
          <w:sz w:val="24"/>
          <w:szCs w:val="24"/>
        </w:rPr>
        <w:commentReference w:id="5"/>
      </w:r>
      <w:r w:rsidRPr="00753672">
        <w:rPr>
          <w:sz w:val="24"/>
          <w:szCs w:val="24"/>
        </w:rPr>
        <w:t xml:space="preserve"> festgestellt.</w:t>
      </w:r>
    </w:p>
    <w:p w14:paraId="6C5914CF" w14:textId="77777777" w:rsidR="00C80A3A" w:rsidRPr="00753672" w:rsidRDefault="00C80A3A">
      <w:pPr>
        <w:ind w:firstLine="360"/>
        <w:rPr>
          <w:sz w:val="24"/>
          <w:szCs w:val="24"/>
        </w:rPr>
      </w:pPr>
    </w:p>
    <w:p w14:paraId="30804C7A" w14:textId="77777777" w:rsidR="00C80A3A" w:rsidRPr="00753672" w:rsidRDefault="00C80A3A">
      <w:pPr>
        <w:pStyle w:val="HTMLVorformatiert"/>
        <w:ind w:left="284" w:hanging="284"/>
        <w:rPr>
          <w:rFonts w:ascii="Times New Roman" w:cs="Times New Roman"/>
          <w:b/>
          <w:bCs/>
          <w:color w:val="auto"/>
          <w:sz w:val="24"/>
          <w:szCs w:val="24"/>
          <w:lang w:val="de-DE"/>
        </w:rPr>
      </w:pPr>
      <w:r w:rsidRPr="00753672">
        <w:rPr>
          <w:rFonts w:ascii="Times New Roman" w:cs="Times New Roman"/>
          <w:b/>
          <w:bCs/>
          <w:color w:val="auto"/>
          <w:sz w:val="24"/>
          <w:szCs w:val="24"/>
          <w:lang w:val="de-DE"/>
        </w:rPr>
        <w:t xml:space="preserve">2. </w:t>
      </w:r>
      <w:r w:rsidRPr="00753672">
        <w:rPr>
          <w:rFonts w:ascii="Times New Roman" w:cs="Times New Roman"/>
          <w:b/>
          <w:bCs/>
          <w:color w:val="auto"/>
          <w:sz w:val="24"/>
          <w:szCs w:val="24"/>
          <w:lang w:val="de-DE"/>
        </w:rPr>
        <w:tab/>
      </w:r>
    </w:p>
    <w:p w14:paraId="4502A0CA" w14:textId="77777777" w:rsidR="00C80A3A" w:rsidRPr="00753672" w:rsidRDefault="00C80A3A">
      <w:pPr>
        <w:pStyle w:val="HTMLVorformatiert"/>
        <w:rPr>
          <w:rFonts w:ascii="Times New Roman" w:cs="Times New Roman"/>
          <w:color w:val="auto"/>
          <w:sz w:val="24"/>
          <w:szCs w:val="24"/>
        </w:rPr>
      </w:pPr>
      <w:r w:rsidRPr="00753672">
        <w:rPr>
          <w:rFonts w:ascii="Times New Roman" w:cs="Times New Roman"/>
          <w:color w:val="auto"/>
          <w:sz w:val="24"/>
          <w:szCs w:val="24"/>
        </w:rPr>
        <w:t xml:space="preserve">Gem. § 7 Abs. 2 wird Ihnen binnen einer Frist von </w:t>
      </w:r>
      <w:commentRangeStart w:id="6"/>
      <w:r w:rsidR="00753672" w:rsidRPr="00753672">
        <w:rPr>
          <w:rFonts w:ascii="Times New Roman" w:cs="Times New Roman"/>
          <w:color w:val="auto"/>
          <w:sz w:val="24"/>
          <w:szCs w:val="24"/>
          <w:highlight w:val="yellow"/>
        </w:rPr>
        <w:t>[XXX]</w:t>
      </w:r>
      <w:r w:rsidRPr="00753672">
        <w:rPr>
          <w:rFonts w:ascii="Times New Roman" w:cs="Times New Roman"/>
          <w:color w:val="auto"/>
          <w:sz w:val="24"/>
          <w:szCs w:val="24"/>
        </w:rPr>
        <w:t xml:space="preserve"> Monaten </w:t>
      </w:r>
      <w:commentRangeEnd w:id="6"/>
      <w:r w:rsidRPr="00753672">
        <w:rPr>
          <w:rStyle w:val="Kommentarzeichen"/>
          <w:rFonts w:ascii="Times New Roman"/>
          <w:vanish/>
          <w:color w:val="auto"/>
          <w:sz w:val="24"/>
          <w:szCs w:val="24"/>
          <w:lang w:val="de-DE"/>
        </w:rPr>
        <w:commentReference w:id="6"/>
      </w:r>
      <w:r w:rsidRPr="00753672">
        <w:rPr>
          <w:rFonts w:ascii="Times New Roman" w:cs="Times New Roman"/>
          <w:color w:val="auto"/>
          <w:sz w:val="24"/>
          <w:szCs w:val="24"/>
        </w:rPr>
        <w:t xml:space="preserve"> ab Rechtskraft dieses Bescheides aufgetragen </w:t>
      </w:r>
    </w:p>
    <w:p w14:paraId="10DF2F44" w14:textId="77777777" w:rsidR="00C80A3A" w:rsidRPr="00753672" w:rsidRDefault="00C80A3A">
      <w:pPr>
        <w:pStyle w:val="HTMLVorformatiert"/>
        <w:rPr>
          <w:rFonts w:ascii="Times New Roman" w:cs="Times New Roman"/>
          <w:color w:val="auto"/>
          <w:sz w:val="24"/>
          <w:szCs w:val="24"/>
        </w:rPr>
      </w:pPr>
    </w:p>
    <w:p w14:paraId="5D24FAEC" w14:textId="77777777" w:rsidR="00C80A3A" w:rsidRPr="00753672" w:rsidRDefault="00C80A3A">
      <w:pPr>
        <w:pStyle w:val="HTMLVorformatiert"/>
        <w:rPr>
          <w:rFonts w:ascii="Times New Roman" w:cs="Times New Roman"/>
          <w:color w:val="auto"/>
          <w:sz w:val="24"/>
          <w:szCs w:val="24"/>
        </w:rPr>
      </w:pPr>
      <w:r w:rsidRPr="00753672">
        <w:rPr>
          <w:rFonts w:ascii="Times New Roman" w:cs="Times New Roman"/>
          <w:color w:val="auto"/>
          <w:sz w:val="24"/>
          <w:szCs w:val="24"/>
        </w:rPr>
        <w:t xml:space="preserve">den Sachkundenachweis gem. § 4 f </w:t>
      </w:r>
      <w:proofErr w:type="spellStart"/>
      <w:r w:rsidRPr="00753672">
        <w:rPr>
          <w:rFonts w:ascii="Times New Roman" w:cs="Times New Roman"/>
          <w:color w:val="auto"/>
          <w:sz w:val="24"/>
          <w:szCs w:val="24"/>
        </w:rPr>
        <w:t>Oö</w:t>
      </w:r>
      <w:proofErr w:type="spellEnd"/>
      <w:r w:rsidRPr="00753672">
        <w:rPr>
          <w:rFonts w:ascii="Times New Roman" w:cs="Times New Roman"/>
          <w:color w:val="auto"/>
          <w:sz w:val="24"/>
          <w:szCs w:val="24"/>
        </w:rPr>
        <w:t xml:space="preserve">. Hundehalte-Sachkundeverordnung gem. § 5 </w:t>
      </w:r>
      <w:proofErr w:type="spellStart"/>
      <w:r w:rsidRPr="00753672">
        <w:rPr>
          <w:rFonts w:ascii="Times New Roman" w:cs="Times New Roman"/>
          <w:color w:val="auto"/>
          <w:sz w:val="24"/>
          <w:szCs w:val="24"/>
        </w:rPr>
        <w:t>leg.cit</w:t>
      </w:r>
      <w:proofErr w:type="spellEnd"/>
      <w:r w:rsidRPr="00753672">
        <w:rPr>
          <w:rFonts w:ascii="Times New Roman" w:cs="Times New Roman"/>
          <w:color w:val="auto"/>
          <w:sz w:val="24"/>
          <w:szCs w:val="24"/>
        </w:rPr>
        <w:t>. (s. Hinweisteil am Ende des Bescheides) nachzuweisen,</w:t>
      </w:r>
    </w:p>
    <w:p w14:paraId="6EBB2AEA" w14:textId="77777777" w:rsidR="00C80A3A" w:rsidRPr="00753672" w:rsidRDefault="00C80A3A">
      <w:pPr>
        <w:pStyle w:val="HTMLVorformatiert"/>
        <w:rPr>
          <w:rFonts w:ascii="Times New Roman" w:cs="Times New Roman"/>
          <w:color w:val="auto"/>
          <w:sz w:val="24"/>
          <w:szCs w:val="24"/>
        </w:rPr>
      </w:pPr>
    </w:p>
    <w:p w14:paraId="1D6A4487" w14:textId="77777777" w:rsidR="00C80A3A" w:rsidRPr="00753672" w:rsidRDefault="00C80A3A">
      <w:pPr>
        <w:pStyle w:val="HTMLVorformatiert"/>
        <w:rPr>
          <w:rFonts w:ascii="Times New Roman" w:cs="Times New Roman"/>
          <w:color w:val="auto"/>
          <w:sz w:val="24"/>
          <w:szCs w:val="24"/>
        </w:rPr>
      </w:pPr>
      <w:r w:rsidRPr="00753672">
        <w:rPr>
          <w:rFonts w:ascii="Times New Roman" w:cs="Times New Roman"/>
          <w:color w:val="auto"/>
          <w:sz w:val="24"/>
          <w:szCs w:val="24"/>
        </w:rPr>
        <w:t xml:space="preserve">oder </w:t>
      </w:r>
    </w:p>
    <w:p w14:paraId="10D3A9B7" w14:textId="77777777" w:rsidR="00C80A3A" w:rsidRPr="00753672" w:rsidRDefault="00C80A3A">
      <w:pPr>
        <w:pStyle w:val="HTMLVorformatiert"/>
        <w:rPr>
          <w:rFonts w:ascii="Times New Roman" w:cs="Times New Roman"/>
          <w:color w:val="auto"/>
          <w:sz w:val="24"/>
          <w:szCs w:val="24"/>
        </w:rPr>
      </w:pPr>
    </w:p>
    <w:p w14:paraId="23228D93" w14:textId="77777777" w:rsidR="00C80A3A" w:rsidRPr="00753672" w:rsidRDefault="00C80A3A">
      <w:pPr>
        <w:pStyle w:val="HTMLVorformatiert"/>
        <w:rPr>
          <w:rFonts w:ascii="Times New Roman" w:cs="Times New Roman"/>
          <w:color w:val="auto"/>
          <w:sz w:val="24"/>
          <w:szCs w:val="24"/>
        </w:rPr>
      </w:pPr>
      <w:r w:rsidRPr="00753672">
        <w:rPr>
          <w:rFonts w:ascii="Times New Roman" w:cs="Times New Roman"/>
          <w:color w:val="auto"/>
          <w:sz w:val="24"/>
          <w:szCs w:val="24"/>
        </w:rPr>
        <w:lastRenderedPageBreak/>
        <w:t xml:space="preserve">binnen gleicher Frist den Nachweis zu erbringen, dass eine Person, die zum Halten eines auffälligen Hundes befugt ist, neuer Halter oder neue Halterin des Hundes ist, </w:t>
      </w:r>
    </w:p>
    <w:p w14:paraId="7F9E0DCD" w14:textId="77777777" w:rsidR="00C80A3A" w:rsidRPr="00753672" w:rsidRDefault="00C80A3A">
      <w:pPr>
        <w:pStyle w:val="HTMLVorformatiert"/>
        <w:rPr>
          <w:rFonts w:ascii="Times New Roman" w:cs="Times New Roman"/>
          <w:color w:val="auto"/>
          <w:sz w:val="24"/>
          <w:szCs w:val="24"/>
        </w:rPr>
      </w:pPr>
    </w:p>
    <w:p w14:paraId="6D8463A9" w14:textId="77777777" w:rsidR="00C80A3A" w:rsidRPr="00753672" w:rsidRDefault="00C80A3A">
      <w:pPr>
        <w:pStyle w:val="HTMLVorformatiert"/>
        <w:rPr>
          <w:rFonts w:ascii="Times New Roman" w:cs="Times New Roman"/>
          <w:color w:val="auto"/>
          <w:sz w:val="24"/>
          <w:szCs w:val="24"/>
        </w:rPr>
      </w:pPr>
      <w:r w:rsidRPr="00753672">
        <w:rPr>
          <w:rFonts w:ascii="Times New Roman" w:cs="Times New Roman"/>
          <w:color w:val="auto"/>
          <w:sz w:val="24"/>
          <w:szCs w:val="24"/>
        </w:rPr>
        <w:t>oder</w:t>
      </w:r>
    </w:p>
    <w:p w14:paraId="0AF043B5" w14:textId="77777777" w:rsidR="00C80A3A" w:rsidRPr="00753672" w:rsidRDefault="00C80A3A">
      <w:pPr>
        <w:pStyle w:val="HTMLVorformatiert"/>
        <w:rPr>
          <w:rFonts w:ascii="Times New Roman" w:cs="Times New Roman"/>
          <w:color w:val="auto"/>
          <w:sz w:val="24"/>
          <w:szCs w:val="24"/>
        </w:rPr>
      </w:pPr>
    </w:p>
    <w:p w14:paraId="3E622D3A" w14:textId="77777777" w:rsidR="00C80A3A" w:rsidRPr="00753672" w:rsidRDefault="00C80A3A">
      <w:pPr>
        <w:rPr>
          <w:sz w:val="24"/>
          <w:szCs w:val="24"/>
        </w:rPr>
      </w:pPr>
      <w:r w:rsidRPr="00753672">
        <w:rPr>
          <w:sz w:val="24"/>
          <w:szCs w:val="24"/>
        </w:rPr>
        <w:t>binnen gleicher Frist den Nachweis zu erbringen, dass der auffällige Hund einem behördlich bewilligten Tierheim übergeben wurde.</w:t>
      </w:r>
    </w:p>
    <w:p w14:paraId="576DE5EE" w14:textId="77777777" w:rsidR="00C80A3A" w:rsidRPr="00753672" w:rsidRDefault="00C80A3A">
      <w:pPr>
        <w:rPr>
          <w:sz w:val="24"/>
          <w:szCs w:val="24"/>
        </w:rPr>
      </w:pPr>
    </w:p>
    <w:p w14:paraId="2E1ACFD3" w14:textId="77777777" w:rsidR="00C80A3A" w:rsidRPr="00753672" w:rsidRDefault="00C80A3A">
      <w:pPr>
        <w:rPr>
          <w:b/>
          <w:bCs/>
          <w:sz w:val="24"/>
          <w:szCs w:val="24"/>
        </w:rPr>
      </w:pPr>
      <w:commentRangeStart w:id="7"/>
      <w:r w:rsidRPr="00753672">
        <w:rPr>
          <w:b/>
          <w:bCs/>
          <w:sz w:val="24"/>
          <w:szCs w:val="24"/>
        </w:rPr>
        <w:t>3.</w:t>
      </w:r>
      <w:commentRangeEnd w:id="7"/>
      <w:r w:rsidRPr="00753672">
        <w:rPr>
          <w:rStyle w:val="Kommentarzeichen"/>
          <w:vanish/>
          <w:sz w:val="24"/>
          <w:szCs w:val="24"/>
        </w:rPr>
        <w:commentReference w:id="7"/>
      </w:r>
    </w:p>
    <w:p w14:paraId="55A3AEDD" w14:textId="77777777" w:rsidR="00C80A3A" w:rsidRPr="00753672" w:rsidRDefault="00C80A3A">
      <w:pPr>
        <w:rPr>
          <w:sz w:val="24"/>
          <w:szCs w:val="24"/>
        </w:rPr>
      </w:pPr>
      <w:r w:rsidRPr="00753672">
        <w:rPr>
          <w:sz w:val="24"/>
          <w:szCs w:val="24"/>
        </w:rPr>
        <w:t xml:space="preserve">Gleichzeitig werden gem. § 8 </w:t>
      </w:r>
      <w:commentRangeStart w:id="8"/>
      <w:r w:rsidRPr="00753672">
        <w:rPr>
          <w:sz w:val="24"/>
          <w:szCs w:val="24"/>
        </w:rPr>
        <w:t xml:space="preserve">Abs. ... </w:t>
      </w:r>
      <w:commentRangeEnd w:id="8"/>
      <w:r w:rsidRPr="00753672">
        <w:rPr>
          <w:rStyle w:val="Kommentarzeichen"/>
          <w:vanish/>
          <w:sz w:val="24"/>
          <w:szCs w:val="24"/>
        </w:rPr>
        <w:commentReference w:id="8"/>
      </w:r>
      <w:r w:rsidRPr="00753672">
        <w:rPr>
          <w:sz w:val="24"/>
          <w:szCs w:val="24"/>
        </w:rPr>
        <w:t>folgende Maßnahmen angeordnet:</w:t>
      </w:r>
    </w:p>
    <w:p w14:paraId="03782CA1" w14:textId="77777777" w:rsidR="00C80A3A" w:rsidRPr="00753672" w:rsidRDefault="00C80A3A">
      <w:pPr>
        <w:rPr>
          <w:sz w:val="24"/>
          <w:szCs w:val="24"/>
        </w:rPr>
      </w:pPr>
      <w:commentRangeStart w:id="9"/>
      <w:r w:rsidRPr="00753672">
        <w:rPr>
          <w:sz w:val="24"/>
          <w:szCs w:val="24"/>
        </w:rPr>
        <w:t>...</w:t>
      </w:r>
      <w:commentRangeEnd w:id="9"/>
      <w:r w:rsidRPr="00753672">
        <w:rPr>
          <w:rStyle w:val="Kommentarzeichen"/>
          <w:vanish/>
          <w:sz w:val="24"/>
          <w:szCs w:val="24"/>
        </w:rPr>
        <w:commentReference w:id="9"/>
      </w:r>
      <w:r w:rsidRPr="00753672">
        <w:rPr>
          <w:sz w:val="24"/>
          <w:szCs w:val="24"/>
        </w:rPr>
        <w:t xml:space="preserve"> </w:t>
      </w:r>
    </w:p>
    <w:p w14:paraId="3454D5E2" w14:textId="77777777" w:rsidR="00C80A3A" w:rsidRPr="00753672" w:rsidRDefault="00C80A3A">
      <w:pPr>
        <w:rPr>
          <w:sz w:val="24"/>
          <w:szCs w:val="24"/>
        </w:rPr>
      </w:pPr>
    </w:p>
    <w:p w14:paraId="359E1E30" w14:textId="77777777" w:rsidR="00C80A3A" w:rsidRPr="00753672" w:rsidRDefault="00C80A3A">
      <w:pPr>
        <w:jc w:val="center"/>
        <w:rPr>
          <w:b/>
          <w:bCs/>
          <w:sz w:val="24"/>
          <w:szCs w:val="24"/>
          <w:u w:val="single"/>
        </w:rPr>
      </w:pPr>
      <w:r w:rsidRPr="00753672">
        <w:rPr>
          <w:b/>
          <w:bCs/>
          <w:sz w:val="24"/>
          <w:szCs w:val="24"/>
          <w:u w:val="single"/>
        </w:rPr>
        <w:t>B e g r ü n d u n g :</w:t>
      </w:r>
    </w:p>
    <w:p w14:paraId="0DF8DE2C" w14:textId="77777777" w:rsidR="00C80A3A" w:rsidRPr="00753672" w:rsidRDefault="00C80A3A">
      <w:pPr>
        <w:jc w:val="center"/>
        <w:rPr>
          <w:b/>
          <w:bCs/>
          <w:sz w:val="24"/>
          <w:szCs w:val="24"/>
          <w:u w:val="single"/>
        </w:rPr>
      </w:pPr>
    </w:p>
    <w:p w14:paraId="1F700372" w14:textId="77777777" w:rsidR="00C80A3A" w:rsidRPr="00753672" w:rsidRDefault="00C80A3A">
      <w:pPr>
        <w:rPr>
          <w:b/>
          <w:bCs/>
          <w:sz w:val="24"/>
          <w:szCs w:val="24"/>
        </w:rPr>
      </w:pPr>
      <w:r w:rsidRPr="00753672">
        <w:rPr>
          <w:b/>
          <w:bCs/>
          <w:sz w:val="24"/>
          <w:szCs w:val="24"/>
        </w:rPr>
        <w:t>zu 1.</w:t>
      </w:r>
    </w:p>
    <w:p w14:paraId="2740EE81" w14:textId="77777777" w:rsidR="00C80A3A" w:rsidRPr="00753672" w:rsidRDefault="00C80A3A">
      <w:pPr>
        <w:pStyle w:val="HTMLVorformatiert"/>
        <w:rPr>
          <w:rFonts w:ascii="Times New Roman" w:cs="Times New Roman"/>
          <w:color w:val="auto"/>
          <w:sz w:val="24"/>
          <w:szCs w:val="24"/>
        </w:rPr>
      </w:pPr>
      <w:r w:rsidRPr="00753672">
        <w:rPr>
          <w:rFonts w:ascii="Times New Roman" w:cs="Times New Roman"/>
          <w:color w:val="auto"/>
          <w:sz w:val="24"/>
          <w:szCs w:val="24"/>
        </w:rPr>
        <w:t xml:space="preserve">Gem. § 7 Abs. 1 </w:t>
      </w:r>
      <w:proofErr w:type="spellStart"/>
      <w:r w:rsidRPr="00753672">
        <w:rPr>
          <w:rFonts w:ascii="Times New Roman" w:cs="Times New Roman"/>
          <w:color w:val="auto"/>
          <w:sz w:val="24"/>
          <w:szCs w:val="24"/>
        </w:rPr>
        <w:t>Oö</w:t>
      </w:r>
      <w:proofErr w:type="spellEnd"/>
      <w:r w:rsidRPr="00753672">
        <w:rPr>
          <w:rFonts w:ascii="Times New Roman" w:cs="Times New Roman"/>
          <w:color w:val="auto"/>
          <w:sz w:val="24"/>
          <w:szCs w:val="24"/>
        </w:rPr>
        <w:t>. Hundehaltegesetz 2002 hat der Bürgermeister die Auffälligkeit eines Hundes festzustellen, wenn ihm Umstände bekannt werden, die auf diese schließen lassen.</w:t>
      </w:r>
    </w:p>
    <w:p w14:paraId="010A8649" w14:textId="512AAC6B" w:rsidR="00C80A3A" w:rsidRPr="00753672" w:rsidRDefault="00C80A3A">
      <w:pPr>
        <w:rPr>
          <w:sz w:val="24"/>
          <w:szCs w:val="24"/>
          <w:lang w:val="de-AT"/>
        </w:rPr>
      </w:pPr>
      <w:r w:rsidRPr="00753672">
        <w:rPr>
          <w:sz w:val="24"/>
          <w:szCs w:val="24"/>
          <w:lang w:val="de-AT"/>
        </w:rPr>
        <w:t xml:space="preserve">Auffällig ist ein Hund gem. § 1 Abs. 2 Ziff. 1 </w:t>
      </w:r>
      <w:proofErr w:type="spellStart"/>
      <w:r w:rsidRPr="00753672">
        <w:rPr>
          <w:sz w:val="24"/>
          <w:szCs w:val="24"/>
          <w:lang w:val="de-AT"/>
        </w:rPr>
        <w:t>leg.cit</w:t>
      </w:r>
      <w:proofErr w:type="spellEnd"/>
      <w:r w:rsidRPr="00753672">
        <w:rPr>
          <w:sz w:val="24"/>
          <w:szCs w:val="24"/>
          <w:lang w:val="de-AT"/>
        </w:rPr>
        <w:t xml:space="preserve">. </w:t>
      </w:r>
      <w:proofErr w:type="spellStart"/>
      <w:r w:rsidRPr="00753672">
        <w:rPr>
          <w:sz w:val="24"/>
          <w:szCs w:val="24"/>
          <w:lang w:val="de-AT"/>
        </w:rPr>
        <w:t>lit</w:t>
      </w:r>
      <w:proofErr w:type="spellEnd"/>
      <w:r w:rsidRPr="00753672">
        <w:rPr>
          <w:sz w:val="24"/>
          <w:szCs w:val="24"/>
          <w:lang w:val="de-AT"/>
        </w:rPr>
        <w:t xml:space="preserve">. a bis </w:t>
      </w:r>
      <w:r w:rsidR="002128DC">
        <w:rPr>
          <w:sz w:val="24"/>
          <w:szCs w:val="24"/>
          <w:lang w:val="de-AT"/>
        </w:rPr>
        <w:t>b</w:t>
      </w:r>
      <w:r w:rsidRPr="00753672">
        <w:rPr>
          <w:sz w:val="24"/>
          <w:szCs w:val="24"/>
          <w:lang w:val="de-AT"/>
        </w:rPr>
        <w:t xml:space="preserve"> wenn er:</w:t>
      </w:r>
    </w:p>
    <w:p w14:paraId="0BCE5393" w14:textId="77777777" w:rsidR="00C80A3A" w:rsidRPr="00753672" w:rsidRDefault="00C80A3A">
      <w:pPr>
        <w:rPr>
          <w:sz w:val="24"/>
          <w:szCs w:val="24"/>
          <w:lang w:val="de-AT"/>
        </w:rPr>
      </w:pPr>
    </w:p>
    <w:p w14:paraId="0568D299" w14:textId="77777777" w:rsidR="00C80A3A" w:rsidRPr="00753672" w:rsidRDefault="00C80A3A">
      <w:pPr>
        <w:pStyle w:val="HTMLVorformatiert"/>
        <w:rPr>
          <w:rFonts w:ascii="Times New Roman" w:cs="Times New Roman"/>
          <w:color w:val="auto"/>
          <w:sz w:val="24"/>
          <w:szCs w:val="24"/>
        </w:rPr>
      </w:pPr>
      <w:r w:rsidRPr="00753672">
        <w:rPr>
          <w:rFonts w:ascii="Times New Roman" w:cs="Times New Roman"/>
          <w:color w:val="auto"/>
          <w:sz w:val="24"/>
          <w:szCs w:val="24"/>
        </w:rPr>
        <w:t xml:space="preserve">a) </w:t>
      </w:r>
    </w:p>
    <w:p w14:paraId="2163EC4C" w14:textId="77777777" w:rsidR="00C80A3A" w:rsidRPr="00753672" w:rsidRDefault="00C80A3A">
      <w:pPr>
        <w:pStyle w:val="HTMLVorformatiert"/>
        <w:rPr>
          <w:rFonts w:ascii="Times New Roman" w:cs="Times New Roman"/>
          <w:color w:val="auto"/>
          <w:sz w:val="24"/>
          <w:szCs w:val="24"/>
        </w:rPr>
      </w:pPr>
      <w:r w:rsidRPr="00753672">
        <w:rPr>
          <w:rFonts w:ascii="Times New Roman" w:cs="Times New Roman"/>
          <w:color w:val="auto"/>
          <w:sz w:val="24"/>
          <w:szCs w:val="24"/>
        </w:rPr>
        <w:t>einen Menschen oder ein Tier durch Biss schwer verletzt hat, ohne selbst angegriffen oder provoziert worden zu sein, oder</w:t>
      </w:r>
    </w:p>
    <w:p w14:paraId="116CDDFE" w14:textId="77777777" w:rsidR="00C80A3A" w:rsidRPr="00753672" w:rsidRDefault="00C80A3A">
      <w:pPr>
        <w:pStyle w:val="HTMLVorformatiert"/>
        <w:rPr>
          <w:rFonts w:ascii="Times New Roman" w:cs="Times New Roman"/>
          <w:color w:val="auto"/>
          <w:sz w:val="24"/>
          <w:szCs w:val="24"/>
        </w:rPr>
      </w:pPr>
      <w:r w:rsidRPr="00753672">
        <w:rPr>
          <w:rFonts w:ascii="Times New Roman" w:cs="Times New Roman"/>
          <w:color w:val="auto"/>
          <w:sz w:val="24"/>
          <w:szCs w:val="24"/>
        </w:rPr>
        <w:t xml:space="preserve">  </w:t>
      </w:r>
    </w:p>
    <w:p w14:paraId="188D01DA" w14:textId="77777777" w:rsidR="00C80A3A" w:rsidRPr="00753672" w:rsidRDefault="00C80A3A">
      <w:pPr>
        <w:pStyle w:val="HTMLVorformatiert"/>
        <w:rPr>
          <w:rFonts w:ascii="Times New Roman" w:cs="Times New Roman"/>
          <w:color w:val="auto"/>
          <w:sz w:val="24"/>
          <w:szCs w:val="24"/>
        </w:rPr>
      </w:pPr>
      <w:r w:rsidRPr="00753672">
        <w:rPr>
          <w:rFonts w:ascii="Times New Roman" w:cs="Times New Roman"/>
          <w:color w:val="auto"/>
          <w:sz w:val="24"/>
          <w:szCs w:val="24"/>
        </w:rPr>
        <w:t xml:space="preserve">b) </w:t>
      </w:r>
    </w:p>
    <w:p w14:paraId="748CB63C" w14:textId="77777777" w:rsidR="00C80A3A" w:rsidRPr="00753672" w:rsidRDefault="00C80A3A" w:rsidP="004F2F24">
      <w:pPr>
        <w:pStyle w:val="HTMLVorformatiert"/>
        <w:rPr>
          <w:rFonts w:ascii="Times New Roman" w:cs="Times New Roman"/>
          <w:color w:val="auto"/>
          <w:sz w:val="24"/>
          <w:szCs w:val="24"/>
        </w:rPr>
      </w:pPr>
      <w:r w:rsidRPr="00753672">
        <w:rPr>
          <w:rFonts w:ascii="Times New Roman" w:cs="Times New Roman"/>
          <w:color w:val="auto"/>
          <w:sz w:val="24"/>
          <w:szCs w:val="24"/>
        </w:rPr>
        <w:t xml:space="preserve">wiederholt Menschen gefährdet hat, ohne selbst angegriffen oder provoziert worden zu sein, </w:t>
      </w:r>
    </w:p>
    <w:p w14:paraId="55382088" w14:textId="77777777" w:rsidR="00C80A3A" w:rsidRPr="00753672" w:rsidRDefault="00C80A3A">
      <w:pPr>
        <w:pStyle w:val="HTMLVorformatiert"/>
        <w:rPr>
          <w:rFonts w:ascii="Times New Roman" w:cs="Times New Roman"/>
          <w:color w:val="auto"/>
          <w:sz w:val="24"/>
          <w:szCs w:val="24"/>
        </w:rPr>
      </w:pPr>
    </w:p>
    <w:p w14:paraId="6544E5E2" w14:textId="77777777" w:rsidR="00C80A3A" w:rsidRPr="00753672" w:rsidRDefault="00C80A3A">
      <w:pPr>
        <w:pStyle w:val="HTMLVorformatiert"/>
        <w:rPr>
          <w:rFonts w:ascii="Times New Roman" w:cs="Times New Roman"/>
          <w:color w:val="auto"/>
          <w:sz w:val="24"/>
          <w:szCs w:val="24"/>
        </w:rPr>
      </w:pPr>
      <w:r w:rsidRPr="00753672">
        <w:rPr>
          <w:rFonts w:ascii="Times New Roman" w:cs="Times New Roman"/>
          <w:color w:val="auto"/>
          <w:sz w:val="24"/>
          <w:szCs w:val="24"/>
        </w:rPr>
        <w:t xml:space="preserve">Aufgrund der oben angeführten Vorfälle liegt ein Fall gem. </w:t>
      </w:r>
      <w:commentRangeStart w:id="10"/>
      <w:proofErr w:type="spellStart"/>
      <w:r w:rsidRPr="00753672">
        <w:rPr>
          <w:rFonts w:ascii="Times New Roman" w:cs="Times New Roman"/>
          <w:color w:val="auto"/>
          <w:sz w:val="24"/>
          <w:szCs w:val="24"/>
        </w:rPr>
        <w:t>lit</w:t>
      </w:r>
      <w:proofErr w:type="spellEnd"/>
      <w:r w:rsidRPr="00753672">
        <w:rPr>
          <w:rFonts w:ascii="Times New Roman" w:cs="Times New Roman"/>
          <w:color w:val="auto"/>
          <w:sz w:val="24"/>
          <w:szCs w:val="24"/>
        </w:rPr>
        <w:t xml:space="preserve">. ... </w:t>
      </w:r>
      <w:commentRangeEnd w:id="10"/>
      <w:r w:rsidRPr="00753672">
        <w:rPr>
          <w:rStyle w:val="Kommentarzeichen"/>
          <w:rFonts w:ascii="Times New Roman"/>
          <w:vanish/>
          <w:color w:val="auto"/>
          <w:sz w:val="24"/>
          <w:szCs w:val="24"/>
          <w:lang w:val="de-DE"/>
        </w:rPr>
        <w:commentReference w:id="10"/>
      </w:r>
      <w:r w:rsidRPr="00753672">
        <w:rPr>
          <w:rFonts w:ascii="Times New Roman" w:cs="Times New Roman"/>
          <w:color w:val="auto"/>
          <w:sz w:val="24"/>
          <w:szCs w:val="24"/>
        </w:rPr>
        <w:t>der Bestimmung vor.</w:t>
      </w:r>
    </w:p>
    <w:p w14:paraId="1F33FF32" w14:textId="77777777" w:rsidR="00C80A3A" w:rsidRPr="00753672" w:rsidRDefault="00C80A3A">
      <w:pPr>
        <w:pStyle w:val="HTMLVorformatiert"/>
        <w:rPr>
          <w:rFonts w:ascii="Times New Roman" w:cs="Times New Roman"/>
          <w:color w:val="auto"/>
          <w:sz w:val="24"/>
          <w:szCs w:val="24"/>
        </w:rPr>
      </w:pPr>
    </w:p>
    <w:p w14:paraId="28D1F0D1" w14:textId="77777777" w:rsidR="00C80A3A" w:rsidRPr="00753672" w:rsidRDefault="00C80A3A">
      <w:pPr>
        <w:pStyle w:val="HTMLVorformatiert"/>
        <w:rPr>
          <w:rFonts w:ascii="Times New Roman" w:cs="Times New Roman"/>
          <w:color w:val="auto"/>
          <w:sz w:val="24"/>
          <w:szCs w:val="24"/>
        </w:rPr>
      </w:pPr>
      <w:r w:rsidRPr="00753672">
        <w:rPr>
          <w:rFonts w:ascii="Times New Roman" w:cs="Times New Roman"/>
          <w:color w:val="auto"/>
          <w:sz w:val="24"/>
          <w:szCs w:val="24"/>
        </w:rPr>
        <w:t xml:space="preserve">Im Rahmen des Ermittlungsverfahren wurde </w:t>
      </w:r>
      <w:commentRangeStart w:id="11"/>
      <w:r w:rsidRPr="00753672">
        <w:rPr>
          <w:rFonts w:ascii="Times New Roman" w:cs="Times New Roman"/>
          <w:color w:val="auto"/>
          <w:sz w:val="24"/>
          <w:szCs w:val="24"/>
        </w:rPr>
        <w:t>...</w:t>
      </w:r>
      <w:commentRangeEnd w:id="11"/>
      <w:r w:rsidRPr="00753672">
        <w:rPr>
          <w:rStyle w:val="Kommentarzeichen"/>
          <w:rFonts w:ascii="Times New Roman"/>
          <w:vanish/>
          <w:color w:val="auto"/>
          <w:sz w:val="24"/>
          <w:szCs w:val="24"/>
          <w:lang w:val="de-DE"/>
        </w:rPr>
        <w:commentReference w:id="11"/>
      </w:r>
      <w:r w:rsidRPr="00753672">
        <w:rPr>
          <w:rFonts w:ascii="Times New Roman" w:cs="Times New Roman"/>
          <w:color w:val="auto"/>
          <w:sz w:val="24"/>
          <w:szCs w:val="24"/>
        </w:rPr>
        <w:t xml:space="preserve"> Mit Schreiben der Behörde wurde Ihnen die Möglichkeit gegeben zu den Ergebnissen des Ermittlungsverfahrens Stellung zu nehmen. In Ihrer Stellungnahme vom </w:t>
      </w:r>
      <w:commentRangeStart w:id="12"/>
      <w:r w:rsidRPr="00753672">
        <w:rPr>
          <w:rFonts w:ascii="Times New Roman" w:cs="Times New Roman"/>
          <w:color w:val="auto"/>
          <w:sz w:val="24"/>
          <w:szCs w:val="24"/>
        </w:rPr>
        <w:t>...</w:t>
      </w:r>
      <w:commentRangeEnd w:id="12"/>
      <w:r w:rsidRPr="00753672">
        <w:rPr>
          <w:rStyle w:val="Kommentarzeichen"/>
          <w:rFonts w:ascii="Times New Roman"/>
          <w:vanish/>
          <w:color w:val="auto"/>
          <w:sz w:val="24"/>
          <w:szCs w:val="24"/>
          <w:lang w:val="de-DE"/>
        </w:rPr>
        <w:commentReference w:id="12"/>
      </w:r>
      <w:r w:rsidRPr="00753672">
        <w:rPr>
          <w:rFonts w:ascii="Times New Roman" w:cs="Times New Roman"/>
          <w:color w:val="auto"/>
          <w:sz w:val="24"/>
          <w:szCs w:val="24"/>
        </w:rPr>
        <w:t xml:space="preserve"> führen Sie aus, dass </w:t>
      </w:r>
      <w:commentRangeStart w:id="13"/>
      <w:r w:rsidRPr="00753672">
        <w:rPr>
          <w:rFonts w:ascii="Times New Roman" w:cs="Times New Roman"/>
          <w:color w:val="auto"/>
          <w:sz w:val="24"/>
          <w:szCs w:val="24"/>
        </w:rPr>
        <w:t>...</w:t>
      </w:r>
      <w:commentRangeEnd w:id="13"/>
      <w:r w:rsidRPr="00753672">
        <w:rPr>
          <w:rStyle w:val="Kommentarzeichen"/>
          <w:rFonts w:ascii="Times New Roman"/>
          <w:vanish/>
          <w:color w:val="auto"/>
          <w:sz w:val="24"/>
          <w:szCs w:val="24"/>
          <w:lang w:val="de-DE"/>
        </w:rPr>
        <w:commentReference w:id="13"/>
      </w:r>
    </w:p>
    <w:p w14:paraId="191038A0" w14:textId="77777777" w:rsidR="00C80A3A" w:rsidRPr="00753672" w:rsidRDefault="00C80A3A">
      <w:pPr>
        <w:pStyle w:val="HTMLVorformatiert"/>
        <w:rPr>
          <w:rFonts w:ascii="Times New Roman" w:cs="Times New Roman"/>
          <w:color w:val="auto"/>
          <w:sz w:val="24"/>
          <w:szCs w:val="24"/>
        </w:rPr>
      </w:pPr>
    </w:p>
    <w:p w14:paraId="1E591C88" w14:textId="77777777" w:rsidR="00C80A3A" w:rsidRPr="00753672" w:rsidRDefault="00C80A3A">
      <w:pPr>
        <w:pStyle w:val="HTMLVorformatiert"/>
        <w:rPr>
          <w:rFonts w:ascii="Times New Roman" w:cs="Times New Roman"/>
          <w:color w:val="auto"/>
          <w:sz w:val="24"/>
          <w:szCs w:val="24"/>
        </w:rPr>
      </w:pPr>
      <w:r w:rsidRPr="00753672">
        <w:rPr>
          <w:rFonts w:ascii="Times New Roman" w:cs="Times New Roman"/>
          <w:color w:val="auto"/>
          <w:sz w:val="24"/>
          <w:szCs w:val="24"/>
        </w:rPr>
        <w:t xml:space="preserve">Im Rahmen der durchgeführten Beweiswürdigung kam die Behörde zum Ergebnis, dass die Tatbestandsmerkmale gem. § 1 Abs. 2 Ziff. 1 </w:t>
      </w:r>
      <w:proofErr w:type="spellStart"/>
      <w:r w:rsidRPr="00753672">
        <w:rPr>
          <w:rFonts w:ascii="Times New Roman" w:cs="Times New Roman"/>
          <w:color w:val="auto"/>
          <w:sz w:val="24"/>
          <w:szCs w:val="24"/>
        </w:rPr>
        <w:t>lit</w:t>
      </w:r>
      <w:proofErr w:type="spellEnd"/>
      <w:r w:rsidRPr="00753672">
        <w:rPr>
          <w:rFonts w:ascii="Times New Roman" w:cs="Times New Roman"/>
          <w:color w:val="auto"/>
          <w:sz w:val="24"/>
          <w:szCs w:val="24"/>
        </w:rPr>
        <w:t xml:space="preserve">. </w:t>
      </w:r>
      <w:commentRangeStart w:id="14"/>
      <w:r w:rsidRPr="00753672">
        <w:rPr>
          <w:rFonts w:ascii="Times New Roman" w:cs="Times New Roman"/>
          <w:color w:val="auto"/>
          <w:sz w:val="24"/>
          <w:szCs w:val="24"/>
        </w:rPr>
        <w:t>...</w:t>
      </w:r>
      <w:commentRangeEnd w:id="14"/>
      <w:r w:rsidRPr="00753672">
        <w:rPr>
          <w:rStyle w:val="Kommentarzeichen"/>
          <w:rFonts w:ascii="Times New Roman"/>
          <w:vanish/>
          <w:color w:val="auto"/>
          <w:sz w:val="24"/>
          <w:szCs w:val="24"/>
          <w:lang w:val="de-DE"/>
        </w:rPr>
        <w:commentReference w:id="14"/>
      </w:r>
      <w:r w:rsidRPr="00753672">
        <w:rPr>
          <w:rFonts w:ascii="Times New Roman" w:cs="Times New Roman"/>
          <w:color w:val="auto"/>
          <w:sz w:val="24"/>
          <w:szCs w:val="24"/>
        </w:rPr>
        <w:t xml:space="preserve"> erfüllt sind.</w:t>
      </w:r>
    </w:p>
    <w:p w14:paraId="5BA84F0B" w14:textId="77777777" w:rsidR="00C80A3A" w:rsidRPr="00753672" w:rsidRDefault="00C80A3A">
      <w:pPr>
        <w:pStyle w:val="HTMLVorformatiert"/>
        <w:rPr>
          <w:rFonts w:ascii="Times New Roman" w:cs="Times New Roman"/>
          <w:color w:val="auto"/>
          <w:sz w:val="24"/>
          <w:szCs w:val="24"/>
        </w:rPr>
      </w:pPr>
    </w:p>
    <w:p w14:paraId="62ED3754" w14:textId="77777777" w:rsidR="00C80A3A" w:rsidRPr="00753672" w:rsidRDefault="00C80A3A">
      <w:pPr>
        <w:pStyle w:val="HTMLVorformatiert"/>
        <w:rPr>
          <w:rFonts w:ascii="Times New Roman" w:cs="Times New Roman"/>
          <w:color w:val="auto"/>
          <w:sz w:val="24"/>
          <w:szCs w:val="24"/>
        </w:rPr>
      </w:pPr>
      <w:r w:rsidRPr="00753672">
        <w:rPr>
          <w:rFonts w:ascii="Times New Roman" w:cs="Times New Roman"/>
          <w:color w:val="auto"/>
          <w:sz w:val="24"/>
          <w:szCs w:val="24"/>
        </w:rPr>
        <w:t xml:space="preserve">Es war daher gem. § 7 Abs. 1 </w:t>
      </w:r>
      <w:proofErr w:type="spellStart"/>
      <w:r w:rsidRPr="00753672">
        <w:rPr>
          <w:rFonts w:ascii="Times New Roman" w:cs="Times New Roman"/>
          <w:color w:val="auto"/>
          <w:sz w:val="24"/>
          <w:szCs w:val="24"/>
        </w:rPr>
        <w:t>Oö</w:t>
      </w:r>
      <w:proofErr w:type="spellEnd"/>
      <w:r w:rsidRPr="00753672">
        <w:rPr>
          <w:rFonts w:ascii="Times New Roman" w:cs="Times New Roman"/>
          <w:color w:val="auto"/>
          <w:sz w:val="24"/>
          <w:szCs w:val="24"/>
        </w:rPr>
        <w:t>. Hundehaltegesetz 2002 die Auffälligkeit festzustellen.</w:t>
      </w:r>
    </w:p>
    <w:p w14:paraId="417085A8" w14:textId="77777777" w:rsidR="00C80A3A" w:rsidRPr="00753672" w:rsidRDefault="00C80A3A">
      <w:pPr>
        <w:rPr>
          <w:sz w:val="24"/>
          <w:szCs w:val="24"/>
        </w:rPr>
      </w:pPr>
    </w:p>
    <w:p w14:paraId="14C44657" w14:textId="77777777" w:rsidR="00C80A3A" w:rsidRPr="00753672" w:rsidRDefault="00C80A3A">
      <w:pPr>
        <w:rPr>
          <w:b/>
          <w:bCs/>
          <w:sz w:val="24"/>
          <w:szCs w:val="24"/>
        </w:rPr>
      </w:pPr>
      <w:commentRangeStart w:id="15"/>
      <w:r w:rsidRPr="00753672">
        <w:rPr>
          <w:b/>
          <w:bCs/>
          <w:sz w:val="24"/>
          <w:szCs w:val="24"/>
        </w:rPr>
        <w:t>zu 2.</w:t>
      </w:r>
      <w:commentRangeEnd w:id="15"/>
      <w:r w:rsidRPr="00753672">
        <w:rPr>
          <w:rStyle w:val="Kommentarzeichen"/>
          <w:vanish/>
          <w:sz w:val="24"/>
          <w:szCs w:val="24"/>
        </w:rPr>
        <w:commentReference w:id="15"/>
      </w:r>
    </w:p>
    <w:p w14:paraId="48CB35F2" w14:textId="77777777" w:rsidR="00C80A3A" w:rsidRPr="00753672" w:rsidRDefault="00C80A3A">
      <w:pPr>
        <w:rPr>
          <w:b/>
          <w:bCs/>
          <w:sz w:val="24"/>
          <w:szCs w:val="24"/>
        </w:rPr>
      </w:pPr>
    </w:p>
    <w:p w14:paraId="36E1638D" w14:textId="77777777" w:rsidR="00C80A3A" w:rsidRPr="00753672" w:rsidRDefault="00C80A3A">
      <w:pPr>
        <w:pStyle w:val="Textkrper"/>
      </w:pPr>
      <w:r w:rsidRPr="00753672">
        <w:t xml:space="preserve">Gem. § 7 Abs. 2 </w:t>
      </w:r>
      <w:proofErr w:type="spellStart"/>
      <w:r w:rsidRPr="00753672">
        <w:t>leg.cit</w:t>
      </w:r>
      <w:proofErr w:type="spellEnd"/>
      <w:r w:rsidRPr="00753672">
        <w:t xml:space="preserve">. hat die Behörde gleichzeitig mit der Feststellung der Auffälligkeit die dort angeführten Maßnahmen binnen einer längstens einjährigen Frist anzuordnen, wenn kein Grund für die Untersagung der Haltung (§ 9 </w:t>
      </w:r>
      <w:proofErr w:type="spellStart"/>
      <w:r w:rsidRPr="00753672">
        <w:t>leg.cit</w:t>
      </w:r>
      <w:proofErr w:type="spellEnd"/>
      <w:r w:rsidRPr="00753672">
        <w:t>.) vorliegt.</w:t>
      </w:r>
    </w:p>
    <w:p w14:paraId="7FB4DB81" w14:textId="77777777" w:rsidR="00C80A3A" w:rsidRPr="00753672" w:rsidRDefault="00C80A3A">
      <w:pPr>
        <w:pStyle w:val="Textkrper"/>
      </w:pPr>
    </w:p>
    <w:p w14:paraId="5855E869" w14:textId="77777777" w:rsidR="00C80A3A" w:rsidRPr="00753672" w:rsidRDefault="00C80A3A">
      <w:pPr>
        <w:pStyle w:val="Textkrper"/>
        <w:rPr>
          <w:b/>
          <w:bCs/>
        </w:rPr>
      </w:pPr>
      <w:commentRangeStart w:id="16"/>
      <w:r w:rsidRPr="00753672">
        <w:rPr>
          <w:b/>
          <w:bCs/>
        </w:rPr>
        <w:t>zu 3.</w:t>
      </w:r>
      <w:commentRangeEnd w:id="16"/>
      <w:r w:rsidRPr="00753672">
        <w:rPr>
          <w:rStyle w:val="Kommentarzeichen"/>
          <w:vanish/>
          <w:sz w:val="24"/>
          <w:szCs w:val="24"/>
        </w:rPr>
        <w:commentReference w:id="16"/>
      </w:r>
    </w:p>
    <w:p w14:paraId="72C1EA6B" w14:textId="77777777" w:rsidR="00C80A3A" w:rsidRPr="00753672" w:rsidRDefault="00C80A3A">
      <w:pPr>
        <w:pStyle w:val="Textkrper"/>
      </w:pPr>
    </w:p>
    <w:p w14:paraId="144B08C1" w14:textId="77777777" w:rsidR="00C80A3A" w:rsidRPr="00753672" w:rsidRDefault="00C80A3A">
      <w:pPr>
        <w:pStyle w:val="Textkrper"/>
      </w:pPr>
      <w:r w:rsidRPr="00753672">
        <w:t xml:space="preserve">Neben den Maßnahmen gem. § 7 Abs. 2 </w:t>
      </w:r>
      <w:proofErr w:type="spellStart"/>
      <w:r w:rsidRPr="00753672">
        <w:t>leg.cit</w:t>
      </w:r>
      <w:proofErr w:type="spellEnd"/>
      <w:r w:rsidRPr="00753672">
        <w:t xml:space="preserve">. waren im vorliegenden Fall weitere behördliche Anordnungen gem. § 8 </w:t>
      </w:r>
      <w:proofErr w:type="spellStart"/>
      <w:r w:rsidRPr="00753672">
        <w:t>leg.cit</w:t>
      </w:r>
      <w:proofErr w:type="spellEnd"/>
      <w:r w:rsidRPr="00753672">
        <w:t>. erforderlich. Diese Bestimmung lautet:</w:t>
      </w:r>
    </w:p>
    <w:p w14:paraId="1D9B8D96" w14:textId="77777777" w:rsidR="00C80A3A" w:rsidRPr="00753672" w:rsidRDefault="00C80A3A">
      <w:pPr>
        <w:pStyle w:val="Textkrper"/>
      </w:pPr>
    </w:p>
    <w:p w14:paraId="7393732E" w14:textId="77777777" w:rsidR="00C80A3A" w:rsidRPr="00753672" w:rsidRDefault="00C80A3A">
      <w:pPr>
        <w:pStyle w:val="HTMLVorformatiert"/>
        <w:rPr>
          <w:rFonts w:ascii="Times New Roman" w:cs="Times New Roman"/>
          <w:color w:val="auto"/>
          <w:sz w:val="24"/>
          <w:szCs w:val="24"/>
        </w:rPr>
      </w:pPr>
      <w:r w:rsidRPr="00753672">
        <w:rPr>
          <w:rFonts w:ascii="Times New Roman" w:cs="Times New Roman"/>
          <w:color w:val="auto"/>
          <w:sz w:val="24"/>
          <w:szCs w:val="24"/>
        </w:rPr>
        <w:t>§ 8</w:t>
      </w:r>
    </w:p>
    <w:p w14:paraId="1C56A975" w14:textId="77777777" w:rsidR="00FD5AE4" w:rsidRPr="00FD5AE4" w:rsidRDefault="00FD5AE4" w:rsidP="00FD5AE4">
      <w:pPr>
        <w:pStyle w:val="HTMLVorformatiert"/>
        <w:rPr>
          <w:rFonts w:ascii="Times New Roman" w:cs="Times New Roman"/>
          <w:color w:val="auto"/>
          <w:sz w:val="24"/>
          <w:szCs w:val="24"/>
        </w:rPr>
      </w:pPr>
      <w:r w:rsidRPr="00FD5AE4">
        <w:rPr>
          <w:rFonts w:ascii="Times New Roman" w:cs="Times New Roman"/>
          <w:color w:val="auto"/>
          <w:sz w:val="24"/>
          <w:szCs w:val="24"/>
        </w:rPr>
        <w:t>Örtliches Hundehalteverbot und sonstige behördliche Anordnungen</w:t>
      </w:r>
    </w:p>
    <w:p w14:paraId="4972E9D8" w14:textId="77777777" w:rsidR="00C80A3A" w:rsidRPr="00753672" w:rsidRDefault="00C80A3A">
      <w:pPr>
        <w:pStyle w:val="HTMLVorformatiert"/>
        <w:rPr>
          <w:rFonts w:ascii="Times New Roman" w:cs="Times New Roman"/>
          <w:color w:val="auto"/>
          <w:sz w:val="24"/>
          <w:szCs w:val="24"/>
        </w:rPr>
      </w:pPr>
    </w:p>
    <w:p w14:paraId="5881EF70" w14:textId="77777777" w:rsidR="00C80A3A" w:rsidRPr="00753672" w:rsidRDefault="00C80A3A">
      <w:pPr>
        <w:pStyle w:val="HTMLVorformatiert"/>
        <w:rPr>
          <w:rFonts w:ascii="Times New Roman" w:cs="Times New Roman"/>
          <w:color w:val="auto"/>
          <w:sz w:val="24"/>
          <w:szCs w:val="24"/>
        </w:rPr>
      </w:pPr>
      <w:r w:rsidRPr="00753672">
        <w:rPr>
          <w:rFonts w:ascii="Times New Roman" w:cs="Times New Roman"/>
          <w:color w:val="auto"/>
          <w:sz w:val="24"/>
          <w:szCs w:val="24"/>
        </w:rPr>
        <w:t xml:space="preserve">Abs. 1 </w:t>
      </w:r>
    </w:p>
    <w:p w14:paraId="0BCB9214" w14:textId="77777777" w:rsidR="00C80A3A" w:rsidRPr="00753672" w:rsidRDefault="00C80A3A">
      <w:pPr>
        <w:pStyle w:val="HTMLVorformatiert"/>
        <w:rPr>
          <w:rFonts w:ascii="Times New Roman" w:cs="Times New Roman"/>
          <w:color w:val="auto"/>
          <w:sz w:val="24"/>
          <w:szCs w:val="24"/>
        </w:rPr>
      </w:pPr>
    </w:p>
    <w:p w14:paraId="0CE3E48A" w14:textId="77777777" w:rsidR="00FD5AE4" w:rsidRPr="00FD5AE4" w:rsidRDefault="00FD5AE4" w:rsidP="00FD5AE4">
      <w:pPr>
        <w:pStyle w:val="HTMLVorformatiert"/>
        <w:rPr>
          <w:rFonts w:ascii="Times New Roman" w:cs="Times New Roman"/>
          <w:color w:val="auto"/>
          <w:sz w:val="24"/>
          <w:szCs w:val="24"/>
        </w:rPr>
      </w:pPr>
      <w:r w:rsidRPr="00FD5AE4">
        <w:rPr>
          <w:rFonts w:ascii="Times New Roman" w:cs="Times New Roman"/>
          <w:color w:val="auto"/>
          <w:sz w:val="24"/>
          <w:szCs w:val="24"/>
        </w:rPr>
        <w:t>Die Gemeinde hat die Hundehaltung in Gebäuden oder Wohnungen einschließlich deren Nebenräume (</w:t>
      </w:r>
      <w:proofErr w:type="spellStart"/>
      <w:r w:rsidRPr="00FD5AE4">
        <w:rPr>
          <w:rFonts w:ascii="Times New Roman" w:cs="Times New Roman"/>
          <w:color w:val="auto"/>
          <w:sz w:val="24"/>
          <w:szCs w:val="24"/>
        </w:rPr>
        <w:t>zB</w:t>
      </w:r>
      <w:proofErr w:type="spellEnd"/>
      <w:r w:rsidRPr="00FD5AE4">
        <w:rPr>
          <w:rFonts w:ascii="Times New Roman" w:cs="Times New Roman"/>
          <w:color w:val="auto"/>
          <w:sz w:val="24"/>
          <w:szCs w:val="24"/>
        </w:rPr>
        <w:t xml:space="preserve"> Keller- und Dachbodenräume) oder auf anderen bestimmten Grundflächen (</w:t>
      </w:r>
      <w:proofErr w:type="spellStart"/>
      <w:r w:rsidRPr="00FD5AE4">
        <w:rPr>
          <w:rFonts w:ascii="Times New Roman" w:cs="Times New Roman"/>
          <w:color w:val="auto"/>
          <w:sz w:val="24"/>
          <w:szCs w:val="24"/>
        </w:rPr>
        <w:t>zB</w:t>
      </w:r>
      <w:proofErr w:type="spellEnd"/>
      <w:r w:rsidRPr="00FD5AE4">
        <w:rPr>
          <w:rFonts w:ascii="Times New Roman" w:cs="Times New Roman"/>
          <w:color w:val="auto"/>
          <w:sz w:val="24"/>
          <w:szCs w:val="24"/>
        </w:rPr>
        <w:t> Betriebsgelände) mit Bescheid zu untersagen, wenn durch die Hundehaltung andere Personen gefährdet oder über das örtlich zumutbare Maß hinaus belästigt werden. Dieses Hundehalteverbot kann unabhängig vom Vorliegen der Haltereigenschaft gemäß § 1 Abs. 2 Z 2 auch Personen gegenüber ausgesprochen werden, die den Hund bzw. die Hunde tatsächlich beaufsichtigen, verwahren oder führen.</w:t>
      </w:r>
    </w:p>
    <w:p w14:paraId="3FDD1737" w14:textId="77777777" w:rsidR="00C80A3A" w:rsidRPr="00753672" w:rsidRDefault="00C80A3A">
      <w:pPr>
        <w:pStyle w:val="HTMLVorformatiert"/>
        <w:rPr>
          <w:rFonts w:ascii="Times New Roman" w:cs="Times New Roman"/>
          <w:color w:val="auto"/>
          <w:sz w:val="24"/>
          <w:szCs w:val="24"/>
        </w:rPr>
      </w:pPr>
    </w:p>
    <w:p w14:paraId="1FD05C7E" w14:textId="77777777" w:rsidR="00C80A3A" w:rsidRPr="00753672" w:rsidRDefault="00C80A3A">
      <w:pPr>
        <w:pStyle w:val="HTMLVorformatiert"/>
        <w:rPr>
          <w:rFonts w:ascii="Times New Roman" w:cs="Times New Roman"/>
          <w:color w:val="auto"/>
          <w:sz w:val="24"/>
          <w:szCs w:val="24"/>
        </w:rPr>
      </w:pPr>
      <w:r w:rsidRPr="00753672">
        <w:rPr>
          <w:rFonts w:ascii="Times New Roman" w:cs="Times New Roman"/>
          <w:color w:val="auto"/>
          <w:sz w:val="24"/>
          <w:szCs w:val="24"/>
        </w:rPr>
        <w:t xml:space="preserve">Abs. 2 </w:t>
      </w:r>
    </w:p>
    <w:p w14:paraId="17791A81" w14:textId="77777777" w:rsidR="00C80A3A" w:rsidRPr="00753672" w:rsidRDefault="00C80A3A">
      <w:pPr>
        <w:pStyle w:val="HTMLVorformatiert"/>
        <w:rPr>
          <w:rFonts w:ascii="Times New Roman" w:cs="Times New Roman"/>
          <w:color w:val="auto"/>
          <w:sz w:val="24"/>
          <w:szCs w:val="24"/>
        </w:rPr>
      </w:pPr>
    </w:p>
    <w:p w14:paraId="53CA1FDC" w14:textId="77777777" w:rsidR="00FD5AE4" w:rsidRPr="00FD5AE4" w:rsidRDefault="00FD5AE4" w:rsidP="00FD5AE4">
      <w:pPr>
        <w:pStyle w:val="HTMLVorformatiert"/>
        <w:rPr>
          <w:rFonts w:ascii="Times New Roman" w:cs="Times New Roman"/>
          <w:color w:val="auto"/>
          <w:sz w:val="24"/>
          <w:szCs w:val="24"/>
        </w:rPr>
      </w:pPr>
      <w:r w:rsidRPr="00FD5AE4">
        <w:rPr>
          <w:rFonts w:ascii="Times New Roman" w:cs="Times New Roman"/>
          <w:color w:val="auto"/>
          <w:sz w:val="24"/>
          <w:szCs w:val="24"/>
        </w:rPr>
        <w:t xml:space="preserve">Sofern der Gefährdung oder Belästigung gemäß Abs. 1 mit gelinderen Mitteln wirksam begegnet werden kann, hat die Gemeinde im Sinn der Verhältnismäßigkeit sonstige Anordnungen, wie </w:t>
      </w:r>
      <w:proofErr w:type="spellStart"/>
      <w:r w:rsidRPr="00FD5AE4">
        <w:rPr>
          <w:rFonts w:ascii="Times New Roman" w:cs="Times New Roman"/>
          <w:color w:val="auto"/>
          <w:sz w:val="24"/>
          <w:szCs w:val="24"/>
        </w:rPr>
        <w:t>zB</w:t>
      </w:r>
      <w:proofErr w:type="spellEnd"/>
      <w:r w:rsidRPr="00FD5AE4">
        <w:rPr>
          <w:rFonts w:ascii="Times New Roman" w:cs="Times New Roman"/>
          <w:color w:val="auto"/>
          <w:sz w:val="24"/>
          <w:szCs w:val="24"/>
        </w:rPr>
        <w:t xml:space="preserve"> eine Beschränkung der Anzahl der gehaltenen Hunde oder den Nachweis der erweiterten Sachkunde gemäß § 4 Abs. 2, bescheidmäßig zu treffen. Abs. 1 zweiter Satz gilt sinngemäß.</w:t>
      </w:r>
    </w:p>
    <w:p w14:paraId="73342D46" w14:textId="77777777" w:rsidR="00C80A3A" w:rsidRPr="00753672" w:rsidRDefault="00C80A3A">
      <w:pPr>
        <w:pStyle w:val="HTMLVorformatiert"/>
        <w:rPr>
          <w:rFonts w:ascii="Times New Roman" w:cs="Times New Roman"/>
          <w:color w:val="auto"/>
          <w:sz w:val="24"/>
          <w:szCs w:val="24"/>
        </w:rPr>
      </w:pPr>
    </w:p>
    <w:p w14:paraId="33B9D62F" w14:textId="77777777" w:rsidR="00C80A3A" w:rsidRPr="00753672" w:rsidRDefault="00C80A3A">
      <w:pPr>
        <w:pStyle w:val="HTMLVorformatiert"/>
        <w:rPr>
          <w:rFonts w:ascii="Times New Roman" w:cs="Times New Roman"/>
          <w:color w:val="auto"/>
          <w:sz w:val="24"/>
          <w:szCs w:val="24"/>
        </w:rPr>
      </w:pPr>
      <w:r w:rsidRPr="00753672">
        <w:rPr>
          <w:rFonts w:ascii="Times New Roman" w:cs="Times New Roman"/>
          <w:color w:val="auto"/>
          <w:sz w:val="24"/>
          <w:szCs w:val="24"/>
        </w:rPr>
        <w:t xml:space="preserve">Aufgrund des durchgeführten Ermittlungsverfahrens, insbesondere aufgrund der eingeholten Stellungnahme des Amtstierarztes (auch diese Ermittlungsergebnisse wurden Ihnen mit Schreiben vom </w:t>
      </w:r>
      <w:commentRangeStart w:id="17"/>
      <w:r w:rsidRPr="00753672">
        <w:rPr>
          <w:rFonts w:ascii="Times New Roman" w:cs="Times New Roman"/>
          <w:color w:val="auto"/>
          <w:sz w:val="24"/>
          <w:szCs w:val="24"/>
        </w:rPr>
        <w:t>...</w:t>
      </w:r>
      <w:commentRangeEnd w:id="17"/>
      <w:r w:rsidRPr="00753672">
        <w:rPr>
          <w:rStyle w:val="Kommentarzeichen"/>
          <w:rFonts w:ascii="Times New Roman"/>
          <w:vanish/>
          <w:color w:val="auto"/>
          <w:sz w:val="24"/>
          <w:szCs w:val="24"/>
          <w:lang w:val="de-DE"/>
        </w:rPr>
        <w:commentReference w:id="17"/>
      </w:r>
      <w:r w:rsidRPr="00753672">
        <w:rPr>
          <w:rFonts w:ascii="Times New Roman" w:cs="Times New Roman"/>
          <w:color w:val="auto"/>
          <w:sz w:val="24"/>
          <w:szCs w:val="24"/>
        </w:rPr>
        <w:t xml:space="preserve"> zur Stellungnahme übermittelt) steht fest, dass ein Fall gem. § 8 Abs. </w:t>
      </w:r>
      <w:commentRangeStart w:id="18"/>
      <w:r w:rsidRPr="00753672">
        <w:rPr>
          <w:rFonts w:ascii="Times New Roman" w:cs="Times New Roman"/>
          <w:color w:val="auto"/>
          <w:sz w:val="24"/>
          <w:szCs w:val="24"/>
        </w:rPr>
        <w:t xml:space="preserve">... </w:t>
      </w:r>
      <w:commentRangeEnd w:id="18"/>
      <w:r w:rsidRPr="00753672">
        <w:rPr>
          <w:rStyle w:val="Kommentarzeichen"/>
          <w:rFonts w:ascii="Times New Roman"/>
          <w:vanish/>
          <w:color w:val="auto"/>
          <w:sz w:val="24"/>
          <w:szCs w:val="24"/>
          <w:lang w:val="de-DE"/>
        </w:rPr>
        <w:commentReference w:id="18"/>
      </w:r>
      <w:r w:rsidRPr="00753672">
        <w:rPr>
          <w:rFonts w:ascii="Times New Roman" w:cs="Times New Roman"/>
          <w:color w:val="auto"/>
          <w:sz w:val="24"/>
          <w:szCs w:val="24"/>
        </w:rPr>
        <w:t>vorliegt.</w:t>
      </w:r>
    </w:p>
    <w:p w14:paraId="7B5A975F" w14:textId="77777777" w:rsidR="00C80A3A" w:rsidRPr="00753672" w:rsidRDefault="00C80A3A">
      <w:pPr>
        <w:pStyle w:val="HTMLVorformatiert"/>
        <w:rPr>
          <w:rFonts w:ascii="Times New Roman" w:cs="Times New Roman"/>
          <w:color w:val="auto"/>
          <w:sz w:val="24"/>
          <w:szCs w:val="24"/>
        </w:rPr>
      </w:pPr>
    </w:p>
    <w:p w14:paraId="5D6E1098" w14:textId="77777777" w:rsidR="00C80A3A" w:rsidRPr="00753672" w:rsidRDefault="00C80A3A" w:rsidP="00753672">
      <w:pPr>
        <w:pStyle w:val="HTMLVorformatiert"/>
        <w:rPr>
          <w:rFonts w:ascii="Times New Roman" w:cs="Times New Roman"/>
          <w:color w:val="auto"/>
          <w:sz w:val="24"/>
          <w:szCs w:val="24"/>
        </w:rPr>
      </w:pPr>
      <w:r w:rsidRPr="00753672">
        <w:rPr>
          <w:rFonts w:ascii="Times New Roman" w:cs="Times New Roman"/>
          <w:color w:val="auto"/>
          <w:sz w:val="24"/>
          <w:szCs w:val="24"/>
        </w:rPr>
        <w:t xml:space="preserve">Die im Spruchteil 3. verfügten Anordnungen waren erforderlich, weil </w:t>
      </w:r>
      <w:r w:rsidR="00753672" w:rsidRPr="00753672">
        <w:rPr>
          <w:rFonts w:ascii="Times New Roman" w:cs="Times New Roman"/>
          <w:sz w:val="24"/>
          <w:szCs w:val="24"/>
          <w:highlight w:val="yellow"/>
        </w:rPr>
        <w:t>[Begründung einfügen]</w:t>
      </w:r>
    </w:p>
    <w:p w14:paraId="627F8570" w14:textId="77777777" w:rsidR="00C80A3A" w:rsidRPr="00753672" w:rsidRDefault="00C80A3A">
      <w:pPr>
        <w:pStyle w:val="HTMLVorformatiert"/>
        <w:rPr>
          <w:rFonts w:ascii="Times New Roman" w:cs="Times New Roman"/>
          <w:color w:val="auto"/>
          <w:sz w:val="24"/>
          <w:szCs w:val="24"/>
        </w:rPr>
      </w:pPr>
    </w:p>
    <w:p w14:paraId="512EFAF2" w14:textId="77777777" w:rsidR="00C80A3A" w:rsidRDefault="00C80A3A">
      <w:pPr>
        <w:pStyle w:val="HTMLVorformatiert"/>
        <w:rPr>
          <w:rFonts w:ascii="Times New Roman" w:cs="Times New Roman"/>
          <w:color w:val="auto"/>
          <w:sz w:val="24"/>
          <w:szCs w:val="24"/>
        </w:rPr>
      </w:pPr>
      <w:r w:rsidRPr="00753672">
        <w:rPr>
          <w:rFonts w:ascii="Times New Roman" w:cs="Times New Roman"/>
          <w:color w:val="auto"/>
          <w:sz w:val="24"/>
          <w:szCs w:val="24"/>
        </w:rPr>
        <w:t>Aus den angeführten Gründen war spruchgemäß zu entscheiden.</w:t>
      </w:r>
    </w:p>
    <w:p w14:paraId="125DE6EA" w14:textId="77777777" w:rsidR="00753672" w:rsidRPr="00753672" w:rsidRDefault="00753672">
      <w:pPr>
        <w:pStyle w:val="HTMLVorformatiert"/>
        <w:rPr>
          <w:rFonts w:ascii="Times New Roman" w:cs="Times New Roman"/>
          <w:color w:val="auto"/>
          <w:sz w:val="24"/>
          <w:szCs w:val="24"/>
        </w:rPr>
      </w:pPr>
    </w:p>
    <w:p w14:paraId="3770600C" w14:textId="77777777" w:rsidR="00C80A3A" w:rsidRPr="00753672" w:rsidRDefault="00C80A3A">
      <w:pPr>
        <w:rPr>
          <w:sz w:val="24"/>
          <w:szCs w:val="24"/>
        </w:rPr>
      </w:pPr>
    </w:p>
    <w:p w14:paraId="6D21794F" w14:textId="77777777" w:rsidR="00C80A3A" w:rsidRPr="00753672" w:rsidRDefault="00C80A3A">
      <w:pPr>
        <w:tabs>
          <w:tab w:val="left" w:pos="5158"/>
          <w:tab w:val="left" w:pos="7369"/>
          <w:tab w:val="left" w:pos="8446"/>
        </w:tabs>
        <w:jc w:val="center"/>
        <w:rPr>
          <w:b/>
          <w:bCs/>
          <w:sz w:val="24"/>
          <w:szCs w:val="24"/>
          <w:u w:val="single"/>
        </w:rPr>
      </w:pPr>
      <w:r w:rsidRPr="00753672">
        <w:rPr>
          <w:b/>
          <w:bCs/>
          <w:sz w:val="24"/>
          <w:szCs w:val="24"/>
          <w:u w:val="single"/>
        </w:rPr>
        <w:t>Rechtsmittelbelehrung:</w:t>
      </w:r>
    </w:p>
    <w:p w14:paraId="3837BA72" w14:textId="77777777" w:rsidR="00C80A3A" w:rsidRPr="00753672" w:rsidRDefault="00C80A3A">
      <w:pPr>
        <w:tabs>
          <w:tab w:val="left" w:pos="5158"/>
          <w:tab w:val="left" w:pos="7369"/>
          <w:tab w:val="left" w:pos="8446"/>
        </w:tabs>
        <w:jc w:val="center"/>
        <w:rPr>
          <w:b/>
          <w:bCs/>
          <w:sz w:val="24"/>
          <w:szCs w:val="24"/>
          <w:u w:val="single"/>
        </w:rPr>
      </w:pPr>
    </w:p>
    <w:p w14:paraId="4CF86CDF" w14:textId="77777777" w:rsidR="00753672" w:rsidRPr="00753672" w:rsidRDefault="00753672" w:rsidP="00753672">
      <w:pPr>
        <w:jc w:val="both"/>
        <w:rPr>
          <w:sz w:val="24"/>
          <w:szCs w:val="24"/>
        </w:rPr>
      </w:pPr>
      <w:r w:rsidRPr="00753672">
        <w:rPr>
          <w:sz w:val="24"/>
          <w:szCs w:val="24"/>
        </w:rPr>
        <w:t xml:space="preserve">Gegen diesen Bescheid können Sie </w:t>
      </w:r>
      <w:r w:rsidRPr="00753672">
        <w:rPr>
          <w:b/>
          <w:sz w:val="24"/>
          <w:szCs w:val="24"/>
        </w:rPr>
        <w:t>binnen vier Wochen</w:t>
      </w:r>
      <w:r w:rsidRPr="00753672">
        <w:rPr>
          <w:sz w:val="24"/>
          <w:szCs w:val="24"/>
        </w:rPr>
        <w:t xml:space="preserve"> nach Zustellung </w:t>
      </w:r>
      <w:r w:rsidRPr="00753672">
        <w:rPr>
          <w:b/>
          <w:sz w:val="24"/>
          <w:szCs w:val="24"/>
        </w:rPr>
        <w:t>Beschwerde</w:t>
      </w:r>
      <w:r w:rsidRPr="00753672">
        <w:rPr>
          <w:sz w:val="24"/>
          <w:szCs w:val="24"/>
        </w:rPr>
        <w:t xml:space="preserve"> an das Verwaltungsgericht erheben. Falls Sie innerhalb der Beschwerdefrist einen Antrag auf Bewilligung der Verfahrenshilfe stellen, beginnt die Beschwerdefrist erst mit dem Zeitpunkt zu laufen, in dem der Beschluss über die Bestellung der Rechtsanwältin </w:t>
      </w:r>
      <w:proofErr w:type="spellStart"/>
      <w:r w:rsidRPr="00753672">
        <w:rPr>
          <w:sz w:val="24"/>
          <w:szCs w:val="24"/>
        </w:rPr>
        <w:t>bzw</w:t>
      </w:r>
      <w:proofErr w:type="spellEnd"/>
      <w:r w:rsidRPr="00753672">
        <w:rPr>
          <w:sz w:val="24"/>
          <w:szCs w:val="24"/>
        </w:rPr>
        <w:t xml:space="preserve"> des Rechtsanwalts zur Vertreterin bzw. zum Vertreter und der anzufechtende Bescheid dieser </w:t>
      </w:r>
      <w:proofErr w:type="spellStart"/>
      <w:r w:rsidRPr="00753672">
        <w:rPr>
          <w:sz w:val="24"/>
          <w:szCs w:val="24"/>
        </w:rPr>
        <w:t>bzw</w:t>
      </w:r>
      <w:proofErr w:type="spellEnd"/>
      <w:r w:rsidRPr="00753672">
        <w:rPr>
          <w:sz w:val="24"/>
          <w:szCs w:val="24"/>
        </w:rPr>
        <w:t xml:space="preserve"> diesem zugestellt sind. Wird der rechtzeitig gestellte Antrag auf Bewilligung der Verfahrenshilfe abgewiesen, beginnt die Beschwerdefrist erst mit der Zustellung des abweisenden Beschlusses an Sie zu laufen.</w:t>
      </w:r>
    </w:p>
    <w:p w14:paraId="71758F76" w14:textId="77777777" w:rsidR="00753672" w:rsidRPr="00753672" w:rsidRDefault="00753672" w:rsidP="00753672">
      <w:pPr>
        <w:jc w:val="both"/>
        <w:rPr>
          <w:sz w:val="24"/>
          <w:szCs w:val="24"/>
        </w:rPr>
      </w:pPr>
    </w:p>
    <w:p w14:paraId="460D83A6" w14:textId="77777777" w:rsidR="00753672" w:rsidRPr="00753672" w:rsidRDefault="00753672" w:rsidP="00753672">
      <w:pPr>
        <w:jc w:val="both"/>
        <w:rPr>
          <w:sz w:val="24"/>
          <w:szCs w:val="24"/>
        </w:rPr>
      </w:pPr>
      <w:r w:rsidRPr="00753672">
        <w:rPr>
          <w:b/>
          <w:sz w:val="24"/>
          <w:szCs w:val="24"/>
        </w:rPr>
        <w:t>Die Beschwerde ist schriftlich</w:t>
      </w:r>
      <w:r w:rsidRPr="00753672">
        <w:rPr>
          <w:rStyle w:val="Funotenzeichen"/>
          <w:b/>
          <w:sz w:val="24"/>
          <w:szCs w:val="24"/>
        </w:rPr>
        <w:footnoteReference w:id="1"/>
      </w:r>
      <w:r w:rsidRPr="00753672">
        <w:rPr>
          <w:b/>
          <w:sz w:val="24"/>
          <w:szCs w:val="24"/>
        </w:rPr>
        <w:t xml:space="preserve"> beim Gemeindeamt einzubringen</w:t>
      </w:r>
      <w:r w:rsidRPr="00753672">
        <w:rPr>
          <w:sz w:val="24"/>
          <w:szCs w:val="24"/>
        </w:rPr>
        <w:t xml:space="preserve"> und hat zu enthalten:</w:t>
      </w:r>
    </w:p>
    <w:p w14:paraId="0F8052CC" w14:textId="77777777" w:rsidR="00753672" w:rsidRPr="00753672" w:rsidRDefault="00753672" w:rsidP="00753672">
      <w:pPr>
        <w:jc w:val="both"/>
        <w:rPr>
          <w:sz w:val="24"/>
          <w:szCs w:val="24"/>
        </w:rPr>
      </w:pPr>
      <w:r w:rsidRPr="00753672">
        <w:rPr>
          <w:sz w:val="24"/>
          <w:szCs w:val="24"/>
        </w:rPr>
        <w:t xml:space="preserve">           </w:t>
      </w:r>
    </w:p>
    <w:p w14:paraId="48F50745" w14:textId="77777777" w:rsidR="00753672" w:rsidRPr="00753672" w:rsidRDefault="00753672" w:rsidP="00753672">
      <w:pPr>
        <w:jc w:val="both"/>
        <w:rPr>
          <w:sz w:val="24"/>
          <w:szCs w:val="24"/>
        </w:rPr>
      </w:pPr>
      <w:r w:rsidRPr="00753672">
        <w:rPr>
          <w:sz w:val="24"/>
          <w:szCs w:val="24"/>
        </w:rPr>
        <w:t>1. die Bezeichnung des angefochtenen Bescheides,</w:t>
      </w:r>
    </w:p>
    <w:p w14:paraId="7B24AD84" w14:textId="77777777" w:rsidR="00753672" w:rsidRPr="00753672" w:rsidRDefault="00753672" w:rsidP="00753672">
      <w:pPr>
        <w:jc w:val="both"/>
        <w:rPr>
          <w:sz w:val="24"/>
          <w:szCs w:val="24"/>
        </w:rPr>
      </w:pPr>
      <w:r w:rsidRPr="00753672">
        <w:rPr>
          <w:sz w:val="24"/>
          <w:szCs w:val="24"/>
        </w:rPr>
        <w:t>2. die Bezeichnung der belangten Behörde (bescheiderlassende Behörde),</w:t>
      </w:r>
    </w:p>
    <w:p w14:paraId="49219DC9" w14:textId="77777777" w:rsidR="00753672" w:rsidRPr="00753672" w:rsidRDefault="00753672" w:rsidP="00753672">
      <w:pPr>
        <w:jc w:val="both"/>
        <w:rPr>
          <w:sz w:val="24"/>
          <w:szCs w:val="24"/>
        </w:rPr>
      </w:pPr>
      <w:r w:rsidRPr="00753672">
        <w:rPr>
          <w:sz w:val="24"/>
          <w:szCs w:val="24"/>
        </w:rPr>
        <w:t>3. die Gründe, auf die sich die Behauptung der Rechtswidrigkeit stützt,</w:t>
      </w:r>
    </w:p>
    <w:p w14:paraId="29AEF32D" w14:textId="77777777" w:rsidR="00753672" w:rsidRPr="00753672" w:rsidRDefault="00753672" w:rsidP="00753672">
      <w:pPr>
        <w:jc w:val="both"/>
        <w:rPr>
          <w:sz w:val="24"/>
          <w:szCs w:val="24"/>
        </w:rPr>
      </w:pPr>
      <w:r w:rsidRPr="00753672">
        <w:rPr>
          <w:sz w:val="24"/>
          <w:szCs w:val="24"/>
        </w:rPr>
        <w:t>4. das Begehren und</w:t>
      </w:r>
    </w:p>
    <w:p w14:paraId="37B3BFF1" w14:textId="77777777" w:rsidR="00753672" w:rsidRPr="00753672" w:rsidRDefault="00753672" w:rsidP="00753672">
      <w:pPr>
        <w:jc w:val="both"/>
        <w:rPr>
          <w:sz w:val="24"/>
          <w:szCs w:val="24"/>
        </w:rPr>
      </w:pPr>
      <w:r w:rsidRPr="00753672">
        <w:rPr>
          <w:sz w:val="24"/>
          <w:szCs w:val="24"/>
        </w:rPr>
        <w:t>5. die Angaben, die erforderlich sind, um zu beurteilen, ob die Beschwerde rechtzeitig eingebracht ist.</w:t>
      </w:r>
    </w:p>
    <w:p w14:paraId="05D75C0B" w14:textId="77777777" w:rsidR="00753672" w:rsidRPr="00753672" w:rsidRDefault="00753672" w:rsidP="00753672">
      <w:pPr>
        <w:jc w:val="both"/>
        <w:rPr>
          <w:sz w:val="24"/>
          <w:szCs w:val="24"/>
        </w:rPr>
      </w:pPr>
    </w:p>
    <w:p w14:paraId="31F2BD28" w14:textId="77777777" w:rsidR="00753672" w:rsidRPr="00753672" w:rsidRDefault="00753672" w:rsidP="00753672">
      <w:pPr>
        <w:jc w:val="both"/>
        <w:rPr>
          <w:sz w:val="24"/>
          <w:szCs w:val="24"/>
        </w:rPr>
      </w:pPr>
      <w:r w:rsidRPr="00753672">
        <w:rPr>
          <w:sz w:val="24"/>
          <w:szCs w:val="24"/>
        </w:rPr>
        <w:lastRenderedPageBreak/>
        <w:t>Sie haben das Recht, im Verfahren vor dem Verwaltungsgericht eine mündliche Verhandlung zu beantragen.</w:t>
      </w:r>
    </w:p>
    <w:p w14:paraId="484F72FC" w14:textId="77777777" w:rsidR="00753672" w:rsidRPr="00753672" w:rsidRDefault="00753672" w:rsidP="00753672">
      <w:pPr>
        <w:jc w:val="both"/>
        <w:rPr>
          <w:sz w:val="24"/>
          <w:szCs w:val="24"/>
        </w:rPr>
      </w:pPr>
    </w:p>
    <w:p w14:paraId="2AFB0404" w14:textId="77777777" w:rsidR="00753672" w:rsidRPr="00753672" w:rsidRDefault="00753672" w:rsidP="00753672">
      <w:pPr>
        <w:spacing w:line="276" w:lineRule="auto"/>
        <w:jc w:val="both"/>
        <w:rPr>
          <w:i/>
          <w:sz w:val="24"/>
          <w:szCs w:val="24"/>
          <w:u w:val="single"/>
        </w:rPr>
      </w:pPr>
      <w:r w:rsidRPr="00753672">
        <w:rPr>
          <w:i/>
          <w:sz w:val="24"/>
          <w:szCs w:val="24"/>
          <w:u w:val="single"/>
        </w:rPr>
        <w:t>Hinweis zur Gebührenpflicht:</w:t>
      </w:r>
      <w:r w:rsidRPr="00753672">
        <w:rPr>
          <w:i/>
          <w:sz w:val="24"/>
          <w:szCs w:val="24"/>
          <w:u w:val="single"/>
          <w:vertAlign w:val="superscript"/>
        </w:rPr>
        <w:t>2,3</w:t>
      </w:r>
    </w:p>
    <w:p w14:paraId="7AD5D874" w14:textId="77777777" w:rsidR="00753672" w:rsidRPr="00753672" w:rsidRDefault="00753672" w:rsidP="00753672">
      <w:pPr>
        <w:spacing w:after="120" w:line="276" w:lineRule="auto"/>
        <w:jc w:val="both"/>
        <w:rPr>
          <w:i/>
          <w:sz w:val="24"/>
          <w:szCs w:val="24"/>
        </w:rPr>
      </w:pPr>
      <w:r w:rsidRPr="00753672">
        <w:rPr>
          <w:i/>
          <w:sz w:val="24"/>
          <w:szCs w:val="24"/>
        </w:rPr>
        <w:t xml:space="preserve">Für die Beschwerde ist eine Eingabegebühr in Höhe von 30,- Euro zu entrichten. Die Gebühr ist auf das Konto des Finanzamtes für Gebühren, </w:t>
      </w:r>
      <w:proofErr w:type="spellStart"/>
      <w:r w:rsidRPr="00753672">
        <w:rPr>
          <w:i/>
          <w:sz w:val="24"/>
          <w:szCs w:val="24"/>
        </w:rPr>
        <w:t>Verkehrsteuern</w:t>
      </w:r>
      <w:proofErr w:type="spellEnd"/>
      <w:r w:rsidRPr="00753672">
        <w:rPr>
          <w:i/>
          <w:sz w:val="24"/>
          <w:szCs w:val="24"/>
        </w:rPr>
        <w:t xml:space="preserve"> und Glücksspiel (IBAN: AT83 0100 0000 0550 4109, BIC: BUNDATWW) zu entrichten wobei auf der Zahlungsanweisung als Verwendungszweck das jeweilige Beschwerdeverfahren (Geschäftszahl des Bescheides) anzugeben ist. </w:t>
      </w:r>
    </w:p>
    <w:p w14:paraId="78DDD385" w14:textId="77777777" w:rsidR="00753672" w:rsidRPr="00753672" w:rsidRDefault="00753672" w:rsidP="00753672">
      <w:pPr>
        <w:spacing w:after="120" w:line="276" w:lineRule="auto"/>
        <w:jc w:val="both"/>
        <w:rPr>
          <w:i/>
          <w:sz w:val="24"/>
          <w:szCs w:val="24"/>
        </w:rPr>
      </w:pPr>
      <w:r w:rsidRPr="00753672">
        <w:rPr>
          <w:i/>
          <w:sz w:val="24"/>
          <w:szCs w:val="24"/>
        </w:rPr>
        <w:t xml:space="preserve">Bei elektronischer Überweisung der Beschwerdegebühr mit der „Finanzamtszahlung“ ist als Empfänger das Finanzamt für Gebühren, </w:t>
      </w:r>
      <w:proofErr w:type="spellStart"/>
      <w:r w:rsidRPr="00753672">
        <w:rPr>
          <w:i/>
          <w:sz w:val="24"/>
          <w:szCs w:val="24"/>
        </w:rPr>
        <w:t>Verkehrsteuern</w:t>
      </w:r>
      <w:proofErr w:type="spellEnd"/>
      <w:r w:rsidRPr="00753672">
        <w:rPr>
          <w:i/>
          <w:sz w:val="24"/>
          <w:szCs w:val="24"/>
        </w:rPr>
        <w:t xml:space="preserve"> und Glücksspiel (IBAN wie zuvor) anzugeben oder auszuwählen. Weiters sind die Steuernummer/Abgabenkontonummer 109999102, die Abgabenart „EEE – Beschwerdegebühr“, das Datum des Bescheides als Zeitraum und der Betrag anzugeben.</w:t>
      </w:r>
    </w:p>
    <w:p w14:paraId="71089F68" w14:textId="77777777" w:rsidR="00753672" w:rsidRPr="00753672" w:rsidRDefault="00753672" w:rsidP="00753672">
      <w:pPr>
        <w:spacing w:after="120" w:line="276" w:lineRule="auto"/>
        <w:jc w:val="both"/>
        <w:rPr>
          <w:i/>
          <w:sz w:val="24"/>
          <w:szCs w:val="24"/>
        </w:rPr>
      </w:pPr>
      <w:r w:rsidRPr="00753672">
        <w:rPr>
          <w:i/>
          <w:sz w:val="24"/>
          <w:szCs w:val="24"/>
        </w:rPr>
        <w:t>Der Eingabe ist – als Nachweis der Entrichtung der Gebühr – der Zahlungsbeleg oder ein Ausdruck über die erfolgte Erteilung einer Zahlungsanweisung anzuschließen. Für jede gebührenpflichtige Eingabe ist vom Beschwerdeführer (Antragsteller) ein gesonderter Beleg vorzulegen.</w:t>
      </w:r>
    </w:p>
    <w:p w14:paraId="72D84FFD" w14:textId="77777777" w:rsidR="00C80A3A" w:rsidRPr="00753672" w:rsidRDefault="00C80A3A">
      <w:pPr>
        <w:tabs>
          <w:tab w:val="left" w:pos="5158"/>
          <w:tab w:val="left" w:pos="7369"/>
          <w:tab w:val="left" w:pos="8446"/>
        </w:tabs>
        <w:jc w:val="both"/>
        <w:rPr>
          <w:sz w:val="24"/>
          <w:szCs w:val="24"/>
        </w:rPr>
      </w:pPr>
    </w:p>
    <w:p w14:paraId="6F819CCF" w14:textId="77777777" w:rsidR="00C80A3A" w:rsidRPr="00753672" w:rsidRDefault="00C80A3A">
      <w:pPr>
        <w:tabs>
          <w:tab w:val="left" w:pos="5158"/>
          <w:tab w:val="left" w:pos="7369"/>
          <w:tab w:val="left" w:pos="8446"/>
        </w:tabs>
        <w:jc w:val="both"/>
        <w:rPr>
          <w:sz w:val="24"/>
          <w:szCs w:val="24"/>
        </w:rPr>
      </w:pPr>
    </w:p>
    <w:p w14:paraId="5A69B3CC" w14:textId="77777777" w:rsidR="00C80A3A" w:rsidRPr="00753672" w:rsidRDefault="00C80A3A">
      <w:pPr>
        <w:tabs>
          <w:tab w:val="left" w:pos="5158"/>
          <w:tab w:val="left" w:pos="7369"/>
          <w:tab w:val="left" w:pos="8446"/>
        </w:tabs>
        <w:jc w:val="both"/>
        <w:rPr>
          <w:sz w:val="24"/>
          <w:szCs w:val="24"/>
        </w:rPr>
      </w:pPr>
    </w:p>
    <w:p w14:paraId="24238A07" w14:textId="77777777" w:rsidR="00C80A3A" w:rsidRPr="00753672" w:rsidRDefault="00C80A3A">
      <w:pPr>
        <w:jc w:val="right"/>
        <w:rPr>
          <w:sz w:val="24"/>
          <w:szCs w:val="24"/>
        </w:rPr>
      </w:pPr>
      <w:r w:rsidRPr="00753672">
        <w:rPr>
          <w:sz w:val="24"/>
          <w:szCs w:val="24"/>
        </w:rPr>
        <w:t>................................................................</w:t>
      </w:r>
    </w:p>
    <w:p w14:paraId="0272FE1F" w14:textId="77777777" w:rsidR="00C80A3A" w:rsidRPr="00753672" w:rsidRDefault="00C80A3A" w:rsidP="00753672">
      <w:pPr>
        <w:tabs>
          <w:tab w:val="left" w:pos="5158"/>
          <w:tab w:val="left" w:pos="7369"/>
          <w:tab w:val="left" w:pos="8446"/>
        </w:tabs>
        <w:jc w:val="right"/>
        <w:rPr>
          <w:sz w:val="24"/>
          <w:szCs w:val="24"/>
        </w:rPr>
      </w:pPr>
      <w:r w:rsidRPr="00753672">
        <w:rPr>
          <w:sz w:val="24"/>
          <w:szCs w:val="24"/>
        </w:rPr>
        <w:t>Der Bürgermeister/Die Bürgermeisterin</w:t>
      </w:r>
    </w:p>
    <w:p w14:paraId="108B9AFF" w14:textId="77777777" w:rsidR="00C80A3A" w:rsidRPr="00753672" w:rsidRDefault="00C80A3A">
      <w:pPr>
        <w:tabs>
          <w:tab w:val="left" w:pos="5158"/>
          <w:tab w:val="left" w:pos="7369"/>
          <w:tab w:val="left" w:pos="8446"/>
        </w:tabs>
        <w:jc w:val="both"/>
        <w:rPr>
          <w:sz w:val="24"/>
          <w:szCs w:val="24"/>
        </w:rPr>
      </w:pPr>
    </w:p>
    <w:p w14:paraId="56C5D0CD" w14:textId="77777777" w:rsidR="00C80A3A" w:rsidRPr="00753672" w:rsidRDefault="00C80A3A">
      <w:pPr>
        <w:tabs>
          <w:tab w:val="left" w:pos="5158"/>
          <w:tab w:val="left" w:pos="7369"/>
          <w:tab w:val="left" w:pos="8446"/>
        </w:tabs>
        <w:jc w:val="both"/>
        <w:rPr>
          <w:sz w:val="24"/>
          <w:szCs w:val="24"/>
        </w:rPr>
      </w:pPr>
    </w:p>
    <w:p w14:paraId="7DE820BC" w14:textId="77777777" w:rsidR="00C80A3A" w:rsidRPr="00753672" w:rsidRDefault="00C80A3A">
      <w:pPr>
        <w:tabs>
          <w:tab w:val="left" w:pos="5158"/>
          <w:tab w:val="left" w:pos="7369"/>
          <w:tab w:val="left" w:pos="8446"/>
        </w:tabs>
        <w:jc w:val="both"/>
        <w:rPr>
          <w:sz w:val="24"/>
          <w:szCs w:val="24"/>
        </w:rPr>
      </w:pPr>
    </w:p>
    <w:p w14:paraId="4D3CCB73" w14:textId="77777777" w:rsidR="00C80A3A" w:rsidRPr="00753672" w:rsidRDefault="00C80A3A">
      <w:pPr>
        <w:tabs>
          <w:tab w:val="left" w:pos="5158"/>
          <w:tab w:val="left" w:pos="7369"/>
          <w:tab w:val="left" w:pos="8446"/>
        </w:tabs>
        <w:jc w:val="center"/>
        <w:rPr>
          <w:b/>
          <w:bCs/>
          <w:sz w:val="24"/>
          <w:szCs w:val="24"/>
          <w:u w:val="single"/>
          <w:lang w:val="it-IT"/>
        </w:rPr>
      </w:pPr>
      <w:r w:rsidRPr="00753672">
        <w:rPr>
          <w:b/>
          <w:bCs/>
          <w:sz w:val="24"/>
          <w:szCs w:val="24"/>
          <w:u w:val="single"/>
          <w:lang w:val="it-IT"/>
        </w:rPr>
        <w:t>H i n w e i s :</w:t>
      </w:r>
    </w:p>
    <w:p w14:paraId="3055DE0F" w14:textId="77777777" w:rsidR="00C80A3A" w:rsidRPr="00753672" w:rsidRDefault="00C80A3A">
      <w:pPr>
        <w:tabs>
          <w:tab w:val="left" w:pos="5158"/>
          <w:tab w:val="left" w:pos="7369"/>
          <w:tab w:val="left" w:pos="8446"/>
        </w:tabs>
        <w:jc w:val="center"/>
        <w:rPr>
          <w:b/>
          <w:bCs/>
          <w:sz w:val="24"/>
          <w:szCs w:val="24"/>
          <w:u w:val="single"/>
          <w:lang w:val="it-IT"/>
        </w:rPr>
      </w:pPr>
    </w:p>
    <w:p w14:paraId="6934B2C6" w14:textId="74BFE69C" w:rsidR="00C80A3A" w:rsidRPr="00753672" w:rsidRDefault="00C80A3A">
      <w:pPr>
        <w:rPr>
          <w:sz w:val="24"/>
          <w:szCs w:val="24"/>
        </w:rPr>
      </w:pPr>
      <w:r w:rsidRPr="00753672">
        <w:rPr>
          <w:sz w:val="24"/>
          <w:szCs w:val="24"/>
        </w:rPr>
        <w:t>Die §</w:t>
      </w:r>
      <w:r w:rsidR="00FD5AE4">
        <w:rPr>
          <w:sz w:val="24"/>
          <w:szCs w:val="24"/>
        </w:rPr>
        <w:t>§</w:t>
      </w:r>
      <w:r w:rsidRPr="00753672">
        <w:rPr>
          <w:sz w:val="24"/>
          <w:szCs w:val="24"/>
        </w:rPr>
        <w:t xml:space="preserve"> 4</w:t>
      </w:r>
      <w:r w:rsidR="00FD5AE4">
        <w:rPr>
          <w:sz w:val="24"/>
          <w:szCs w:val="24"/>
        </w:rPr>
        <w:t>f</w:t>
      </w:r>
      <w:r w:rsidRPr="00753672">
        <w:rPr>
          <w:sz w:val="24"/>
          <w:szCs w:val="24"/>
        </w:rPr>
        <w:t xml:space="preserve"> der </w:t>
      </w:r>
      <w:proofErr w:type="spellStart"/>
      <w:r w:rsidRPr="00753672">
        <w:rPr>
          <w:sz w:val="24"/>
          <w:szCs w:val="24"/>
        </w:rPr>
        <w:t>Oö</w:t>
      </w:r>
      <w:proofErr w:type="spellEnd"/>
      <w:r w:rsidRPr="00753672">
        <w:rPr>
          <w:sz w:val="24"/>
          <w:szCs w:val="24"/>
        </w:rPr>
        <w:t>. Hundehalte-Sachkundeverordnung laute</w:t>
      </w:r>
      <w:r w:rsidR="00FD5AE4">
        <w:rPr>
          <w:sz w:val="24"/>
          <w:szCs w:val="24"/>
        </w:rPr>
        <w:t>t</w:t>
      </w:r>
      <w:r w:rsidRPr="00753672">
        <w:rPr>
          <w:sz w:val="24"/>
          <w:szCs w:val="24"/>
        </w:rPr>
        <w:t>:</w:t>
      </w:r>
    </w:p>
    <w:p w14:paraId="25BB4127" w14:textId="77777777" w:rsidR="00C80A3A" w:rsidRPr="00753672" w:rsidRDefault="00C80A3A">
      <w:pPr>
        <w:rPr>
          <w:sz w:val="24"/>
          <w:szCs w:val="24"/>
        </w:rPr>
      </w:pPr>
    </w:p>
    <w:p w14:paraId="1BBF4C3D" w14:textId="77777777" w:rsidR="00A1791E" w:rsidRPr="00753672" w:rsidRDefault="00A1791E" w:rsidP="00A1791E">
      <w:pPr>
        <w:pStyle w:val="NurText"/>
        <w:jc w:val="both"/>
        <w:rPr>
          <w:rFonts w:ascii="Times New Roman" w:hAnsi="Times New Roman" w:cs="Times New Roman"/>
          <w:sz w:val="24"/>
          <w:szCs w:val="24"/>
        </w:rPr>
      </w:pPr>
      <w:r w:rsidRPr="00753672">
        <w:rPr>
          <w:rFonts w:ascii="Times New Roman" w:hAnsi="Times New Roman" w:cs="Times New Roman"/>
          <w:sz w:val="24"/>
          <w:szCs w:val="24"/>
        </w:rPr>
        <w:t>§ 4</w:t>
      </w:r>
    </w:p>
    <w:p w14:paraId="20AF61E1" w14:textId="26CB8961" w:rsidR="00FD5AE4" w:rsidRDefault="00FD5AE4" w:rsidP="00A1791E">
      <w:pPr>
        <w:pStyle w:val="NurText"/>
        <w:jc w:val="both"/>
        <w:rPr>
          <w:rFonts w:ascii="Times New Roman" w:hAnsi="Times New Roman" w:cs="Times New Roman"/>
          <w:sz w:val="24"/>
          <w:szCs w:val="24"/>
        </w:rPr>
      </w:pPr>
      <w:r>
        <w:rPr>
          <w:rFonts w:ascii="Times New Roman" w:hAnsi="Times New Roman" w:cs="Times New Roman"/>
          <w:sz w:val="24"/>
          <w:szCs w:val="24"/>
        </w:rPr>
        <w:t>Abs 1</w:t>
      </w:r>
    </w:p>
    <w:p w14:paraId="69621797" w14:textId="77777777" w:rsidR="00FD5AE4" w:rsidRPr="00753672" w:rsidRDefault="00FD5AE4" w:rsidP="00A1791E">
      <w:pPr>
        <w:pStyle w:val="NurText"/>
        <w:jc w:val="both"/>
        <w:rPr>
          <w:rFonts w:ascii="Times New Roman" w:hAnsi="Times New Roman" w:cs="Times New Roman"/>
          <w:sz w:val="24"/>
          <w:szCs w:val="24"/>
        </w:rPr>
      </w:pPr>
    </w:p>
    <w:p w14:paraId="4F59701A" w14:textId="77777777" w:rsidR="00FD5AE4" w:rsidRPr="00FD5AE4" w:rsidRDefault="00FD5AE4" w:rsidP="00A1791E">
      <w:pPr>
        <w:pStyle w:val="NurText"/>
        <w:jc w:val="both"/>
        <w:rPr>
          <w:rFonts w:ascii="Times New Roman" w:hAnsi="Times New Roman" w:cs="Times New Roman"/>
          <w:sz w:val="24"/>
          <w:szCs w:val="24"/>
        </w:rPr>
      </w:pPr>
      <w:r w:rsidRPr="00FD5AE4">
        <w:rPr>
          <w:rFonts w:ascii="Times New Roman" w:hAnsi="Times New Roman" w:cs="Times New Roman"/>
          <w:sz w:val="24"/>
          <w:szCs w:val="24"/>
        </w:rPr>
        <w:t xml:space="preserve">Die erweiterte Sachkunde im Sinn des § 4 Abs. 2 </w:t>
      </w:r>
      <w:proofErr w:type="spellStart"/>
      <w:r w:rsidRPr="00FD5AE4">
        <w:rPr>
          <w:rFonts w:ascii="Times New Roman" w:hAnsi="Times New Roman" w:cs="Times New Roman"/>
          <w:sz w:val="24"/>
          <w:szCs w:val="24"/>
        </w:rPr>
        <w:t>Oö</w:t>
      </w:r>
      <w:proofErr w:type="spellEnd"/>
      <w:r w:rsidRPr="00FD5AE4">
        <w:rPr>
          <w:rFonts w:ascii="Times New Roman" w:hAnsi="Times New Roman" w:cs="Times New Roman"/>
          <w:sz w:val="24"/>
          <w:szCs w:val="24"/>
        </w:rPr>
        <w:t xml:space="preserve">. Hundehaltegesetz 2002 ist als gegeben anzunehmen, wenn die Halterin oder der Halter eines auffälligen Hundes gemäß § 1 Abs. 2 Z 1 </w:t>
      </w:r>
      <w:proofErr w:type="spellStart"/>
      <w:r w:rsidRPr="00FD5AE4">
        <w:rPr>
          <w:rFonts w:ascii="Times New Roman" w:hAnsi="Times New Roman" w:cs="Times New Roman"/>
          <w:sz w:val="24"/>
          <w:szCs w:val="24"/>
        </w:rPr>
        <w:t>iVm</w:t>
      </w:r>
      <w:proofErr w:type="spellEnd"/>
      <w:r w:rsidRPr="00FD5AE4">
        <w:rPr>
          <w:rFonts w:ascii="Times New Roman" w:hAnsi="Times New Roman" w:cs="Times New Roman"/>
          <w:sz w:val="24"/>
          <w:szCs w:val="24"/>
        </w:rPr>
        <w:t xml:space="preserve">. § 7 Abs. 1 </w:t>
      </w:r>
      <w:proofErr w:type="spellStart"/>
      <w:r w:rsidRPr="00FD5AE4">
        <w:rPr>
          <w:rFonts w:ascii="Times New Roman" w:hAnsi="Times New Roman" w:cs="Times New Roman"/>
          <w:sz w:val="24"/>
          <w:szCs w:val="24"/>
        </w:rPr>
        <w:t>Oö</w:t>
      </w:r>
      <w:proofErr w:type="spellEnd"/>
      <w:r w:rsidRPr="00FD5AE4">
        <w:rPr>
          <w:rFonts w:ascii="Times New Roman" w:hAnsi="Times New Roman" w:cs="Times New Roman"/>
          <w:sz w:val="24"/>
          <w:szCs w:val="24"/>
        </w:rPr>
        <w:t>. Hundehaltegesetz 2002 nachweist, dass sie oder er mit diesem Hund eine der nachstehenden Ausbildungen absolviert und die dazugehörende Prüfung erfolgreich abgelegt hat:</w:t>
      </w:r>
    </w:p>
    <w:p w14:paraId="1341BF24" w14:textId="77777777" w:rsidR="00A1791E" w:rsidRPr="00753672" w:rsidRDefault="00A1791E" w:rsidP="00A1791E">
      <w:pPr>
        <w:pStyle w:val="NurText"/>
        <w:jc w:val="both"/>
        <w:rPr>
          <w:rFonts w:ascii="Times New Roman" w:hAnsi="Times New Roman" w:cs="Times New Roman"/>
          <w:sz w:val="24"/>
          <w:szCs w:val="24"/>
        </w:rPr>
      </w:pPr>
      <w:r w:rsidRPr="00753672">
        <w:rPr>
          <w:rFonts w:ascii="Times New Roman" w:hAnsi="Times New Roman" w:cs="Times New Roman"/>
          <w:sz w:val="24"/>
          <w:szCs w:val="24"/>
        </w:rPr>
        <w:tab/>
      </w:r>
      <w:r w:rsidRPr="00753672">
        <w:rPr>
          <w:rFonts w:ascii="Times New Roman" w:hAnsi="Times New Roman" w:cs="Times New Roman"/>
          <w:sz w:val="24"/>
          <w:szCs w:val="24"/>
        </w:rPr>
        <w:tab/>
      </w:r>
      <w:r w:rsidRPr="00753672">
        <w:rPr>
          <w:rFonts w:ascii="Times New Roman" w:hAnsi="Times New Roman" w:cs="Times New Roman"/>
          <w:sz w:val="24"/>
          <w:szCs w:val="24"/>
        </w:rPr>
        <w:tab/>
      </w:r>
      <w:r w:rsidRPr="00753672">
        <w:rPr>
          <w:rFonts w:ascii="Times New Roman" w:hAnsi="Times New Roman" w:cs="Times New Roman"/>
          <w:sz w:val="24"/>
          <w:szCs w:val="24"/>
        </w:rPr>
        <w:tab/>
      </w:r>
      <w:r w:rsidRPr="00753672">
        <w:rPr>
          <w:rFonts w:ascii="Times New Roman" w:hAnsi="Times New Roman" w:cs="Times New Roman"/>
          <w:sz w:val="24"/>
          <w:szCs w:val="24"/>
        </w:rPr>
        <w:tab/>
      </w:r>
      <w:r w:rsidRPr="00753672">
        <w:rPr>
          <w:rFonts w:ascii="Times New Roman" w:hAnsi="Times New Roman" w:cs="Times New Roman"/>
          <w:sz w:val="24"/>
          <w:szCs w:val="24"/>
        </w:rPr>
        <w:tab/>
      </w:r>
      <w:r w:rsidRPr="00753672">
        <w:rPr>
          <w:rFonts w:ascii="Times New Roman" w:hAnsi="Times New Roman" w:cs="Times New Roman"/>
          <w:sz w:val="24"/>
          <w:szCs w:val="24"/>
        </w:rPr>
        <w:tab/>
      </w:r>
      <w:r w:rsidRPr="00753672">
        <w:rPr>
          <w:rFonts w:ascii="Times New Roman" w:hAnsi="Times New Roman" w:cs="Times New Roman"/>
          <w:sz w:val="24"/>
          <w:szCs w:val="24"/>
        </w:rPr>
        <w:tab/>
      </w:r>
      <w:r w:rsidRPr="00753672">
        <w:rPr>
          <w:rFonts w:ascii="Times New Roman" w:hAnsi="Times New Roman" w:cs="Times New Roman"/>
          <w:sz w:val="24"/>
          <w:szCs w:val="24"/>
        </w:rPr>
        <w:tab/>
      </w:r>
      <w:r w:rsidRPr="00753672">
        <w:rPr>
          <w:rFonts w:ascii="Times New Roman" w:hAnsi="Times New Roman" w:cs="Times New Roman"/>
          <w:sz w:val="24"/>
          <w:szCs w:val="24"/>
        </w:rPr>
        <w:tab/>
      </w:r>
    </w:p>
    <w:p w14:paraId="5C4E7CAD" w14:textId="77777777" w:rsidR="00A1791E" w:rsidRPr="00753672" w:rsidRDefault="00A1791E" w:rsidP="00A1791E">
      <w:pPr>
        <w:pStyle w:val="NurText"/>
        <w:jc w:val="both"/>
        <w:rPr>
          <w:rFonts w:ascii="Times New Roman" w:hAnsi="Times New Roman" w:cs="Times New Roman"/>
          <w:sz w:val="24"/>
          <w:szCs w:val="24"/>
        </w:rPr>
      </w:pPr>
      <w:r w:rsidRPr="00753672">
        <w:rPr>
          <w:rFonts w:ascii="Times New Roman" w:hAnsi="Times New Roman" w:cs="Times New Roman"/>
          <w:sz w:val="24"/>
          <w:szCs w:val="24"/>
        </w:rPr>
        <w:t>1.</w:t>
      </w:r>
      <w:r w:rsidRPr="00753672">
        <w:rPr>
          <w:rFonts w:ascii="Times New Roman" w:hAnsi="Times New Roman" w:cs="Times New Roman"/>
          <w:sz w:val="24"/>
          <w:szCs w:val="24"/>
        </w:rPr>
        <w:tab/>
      </w:r>
    </w:p>
    <w:p w14:paraId="082E98F1" w14:textId="77777777" w:rsidR="00FD5AE4" w:rsidRPr="00FD5AE4" w:rsidRDefault="00FD5AE4" w:rsidP="00A1791E">
      <w:pPr>
        <w:pStyle w:val="NurText"/>
        <w:jc w:val="both"/>
        <w:rPr>
          <w:rFonts w:ascii="Times New Roman" w:hAnsi="Times New Roman" w:cs="Times New Roman"/>
          <w:sz w:val="24"/>
          <w:szCs w:val="24"/>
        </w:rPr>
      </w:pPr>
      <w:r w:rsidRPr="00FD5AE4">
        <w:rPr>
          <w:rFonts w:ascii="Times New Roman" w:hAnsi="Times New Roman" w:cs="Times New Roman"/>
          <w:sz w:val="24"/>
          <w:szCs w:val="24"/>
        </w:rPr>
        <w:t xml:space="preserve">Begleithundeprüfung mit Verhaltenstest (BH-Prüfung), Begleithundeprüfung (BGH-1) oder eine darauf aufbauende Ausbildung nach der Österreichischen Prüfungsordnung (ÖPO) des Österreichischen </w:t>
      </w:r>
      <w:proofErr w:type="spellStart"/>
      <w:r w:rsidRPr="00FD5AE4">
        <w:rPr>
          <w:rFonts w:ascii="Times New Roman" w:hAnsi="Times New Roman" w:cs="Times New Roman"/>
          <w:sz w:val="24"/>
          <w:szCs w:val="24"/>
        </w:rPr>
        <w:t>Kynologenverbands</w:t>
      </w:r>
      <w:proofErr w:type="spellEnd"/>
      <w:r w:rsidRPr="00FD5AE4">
        <w:rPr>
          <w:rFonts w:ascii="Times New Roman" w:hAnsi="Times New Roman" w:cs="Times New Roman"/>
          <w:sz w:val="24"/>
          <w:szCs w:val="24"/>
        </w:rPr>
        <w:t xml:space="preserve"> (ÖKV).</w:t>
      </w:r>
    </w:p>
    <w:p w14:paraId="2BBD99BA" w14:textId="07209631" w:rsidR="00A1791E" w:rsidRPr="00753672" w:rsidRDefault="00A1791E" w:rsidP="00A1791E">
      <w:pPr>
        <w:pStyle w:val="NurText"/>
        <w:jc w:val="both"/>
        <w:rPr>
          <w:rFonts w:ascii="Times New Roman" w:hAnsi="Times New Roman" w:cs="Times New Roman"/>
          <w:sz w:val="24"/>
          <w:szCs w:val="24"/>
        </w:rPr>
      </w:pPr>
      <w:r w:rsidRPr="00753672">
        <w:rPr>
          <w:rFonts w:ascii="Times New Roman" w:hAnsi="Times New Roman" w:cs="Times New Roman"/>
          <w:sz w:val="24"/>
          <w:szCs w:val="24"/>
        </w:rPr>
        <w:t>2.</w:t>
      </w:r>
      <w:r w:rsidRPr="00753672">
        <w:rPr>
          <w:rFonts w:ascii="Times New Roman" w:hAnsi="Times New Roman" w:cs="Times New Roman"/>
          <w:sz w:val="24"/>
          <w:szCs w:val="24"/>
        </w:rPr>
        <w:tab/>
      </w:r>
    </w:p>
    <w:p w14:paraId="7DA836EB" w14:textId="520ED1DA" w:rsidR="0066180B" w:rsidRDefault="00FD5AE4" w:rsidP="00A1791E">
      <w:pPr>
        <w:pStyle w:val="NurText"/>
        <w:jc w:val="both"/>
        <w:rPr>
          <w:rFonts w:ascii="Times New Roman" w:hAnsi="Times New Roman" w:cs="Times New Roman"/>
          <w:sz w:val="24"/>
          <w:szCs w:val="24"/>
        </w:rPr>
      </w:pPr>
      <w:r w:rsidRPr="00FD5AE4">
        <w:rPr>
          <w:rFonts w:ascii="Times New Roman" w:hAnsi="Times New Roman" w:cs="Times New Roman"/>
          <w:sz w:val="24"/>
          <w:szCs w:val="24"/>
        </w:rPr>
        <w:t>Begleithundeprüfung mit Verhaltenstest (BH-V), Begleithundeprüfung I (BHI) oder eine darauf aufbauende Ausbildung nach der Prüfungsordnung der Österreichischen Hundesport Union (ÖHU).</w:t>
      </w:r>
    </w:p>
    <w:p w14:paraId="1D958093" w14:textId="77777777" w:rsidR="0066180B" w:rsidRDefault="0066180B">
      <w:pPr>
        <w:spacing w:after="200" w:line="276" w:lineRule="auto"/>
        <w:rPr>
          <w:sz w:val="24"/>
          <w:szCs w:val="24"/>
          <w:lang w:eastAsia="en-US"/>
        </w:rPr>
      </w:pPr>
      <w:r>
        <w:rPr>
          <w:sz w:val="24"/>
          <w:szCs w:val="24"/>
        </w:rPr>
        <w:br w:type="page"/>
      </w:r>
    </w:p>
    <w:p w14:paraId="6A441CB9" w14:textId="77777777" w:rsidR="00FD5AE4" w:rsidRPr="00FD5AE4" w:rsidRDefault="00FD5AE4" w:rsidP="00A1791E">
      <w:pPr>
        <w:pStyle w:val="NurText"/>
        <w:jc w:val="both"/>
        <w:rPr>
          <w:rFonts w:ascii="Times New Roman" w:hAnsi="Times New Roman" w:cs="Times New Roman"/>
          <w:sz w:val="24"/>
          <w:szCs w:val="24"/>
        </w:rPr>
      </w:pPr>
    </w:p>
    <w:p w14:paraId="7C49EE29" w14:textId="2516FB02" w:rsidR="00A1791E" w:rsidRPr="00753672" w:rsidRDefault="00A1791E" w:rsidP="00A1791E">
      <w:pPr>
        <w:pStyle w:val="NurText"/>
        <w:jc w:val="both"/>
        <w:rPr>
          <w:rFonts w:ascii="Times New Roman" w:hAnsi="Times New Roman" w:cs="Times New Roman"/>
          <w:sz w:val="24"/>
          <w:szCs w:val="24"/>
        </w:rPr>
      </w:pPr>
      <w:r w:rsidRPr="00753672">
        <w:rPr>
          <w:rFonts w:ascii="Times New Roman" w:hAnsi="Times New Roman" w:cs="Times New Roman"/>
          <w:sz w:val="24"/>
          <w:szCs w:val="24"/>
        </w:rPr>
        <w:t>3.</w:t>
      </w:r>
      <w:r w:rsidRPr="00753672">
        <w:rPr>
          <w:rFonts w:ascii="Times New Roman" w:hAnsi="Times New Roman" w:cs="Times New Roman"/>
          <w:sz w:val="24"/>
          <w:szCs w:val="24"/>
        </w:rPr>
        <w:tab/>
      </w:r>
    </w:p>
    <w:p w14:paraId="1FFF3309" w14:textId="77777777" w:rsidR="00FD5AE4" w:rsidRPr="00FD5AE4" w:rsidRDefault="00FD5AE4" w:rsidP="00A1791E">
      <w:pPr>
        <w:pStyle w:val="NurText"/>
        <w:jc w:val="both"/>
        <w:rPr>
          <w:rFonts w:ascii="Times New Roman" w:hAnsi="Times New Roman" w:cs="Times New Roman"/>
          <w:sz w:val="24"/>
          <w:szCs w:val="24"/>
        </w:rPr>
      </w:pPr>
      <w:r w:rsidRPr="00FD5AE4">
        <w:rPr>
          <w:rFonts w:ascii="Times New Roman" w:hAnsi="Times New Roman" w:cs="Times New Roman"/>
          <w:sz w:val="24"/>
          <w:szCs w:val="24"/>
        </w:rPr>
        <w:t xml:space="preserve">Ausbildung zum Jagdhund nach der Prüfungsordnung des </w:t>
      </w:r>
      <w:proofErr w:type="spellStart"/>
      <w:r w:rsidRPr="00FD5AE4">
        <w:rPr>
          <w:rFonts w:ascii="Times New Roman" w:hAnsi="Times New Roman" w:cs="Times New Roman"/>
          <w:sz w:val="24"/>
          <w:szCs w:val="24"/>
        </w:rPr>
        <w:t>Oö</w:t>
      </w:r>
      <w:proofErr w:type="spellEnd"/>
      <w:r w:rsidRPr="00FD5AE4">
        <w:rPr>
          <w:rFonts w:ascii="Times New Roman" w:hAnsi="Times New Roman" w:cs="Times New Roman"/>
          <w:sz w:val="24"/>
          <w:szCs w:val="24"/>
        </w:rPr>
        <w:t>. Landesjagdverbands für die „Brauchbarkeitsprüfung für Jagdhunde in Oberösterreich“, Ausgabe 1996 oder den Leistungsprüfungen nach der Prüfungsordnung des Österreichischen Jagdgebrauchshunde-verbands (ÖJGV);</w:t>
      </w:r>
    </w:p>
    <w:p w14:paraId="02DDBB82" w14:textId="5A2D8975" w:rsidR="00A1791E" w:rsidRPr="00753672" w:rsidRDefault="00A1791E" w:rsidP="00A1791E">
      <w:pPr>
        <w:pStyle w:val="NurText"/>
        <w:jc w:val="both"/>
        <w:rPr>
          <w:rFonts w:ascii="Times New Roman" w:hAnsi="Times New Roman" w:cs="Times New Roman"/>
          <w:sz w:val="24"/>
          <w:szCs w:val="24"/>
        </w:rPr>
      </w:pPr>
      <w:r w:rsidRPr="00753672">
        <w:rPr>
          <w:rFonts w:ascii="Times New Roman" w:hAnsi="Times New Roman" w:cs="Times New Roman"/>
          <w:sz w:val="24"/>
          <w:szCs w:val="24"/>
        </w:rPr>
        <w:t>4.</w:t>
      </w:r>
      <w:r w:rsidRPr="00753672">
        <w:rPr>
          <w:rFonts w:ascii="Times New Roman" w:hAnsi="Times New Roman" w:cs="Times New Roman"/>
          <w:sz w:val="24"/>
          <w:szCs w:val="24"/>
        </w:rPr>
        <w:tab/>
      </w:r>
    </w:p>
    <w:p w14:paraId="0F6F23C6" w14:textId="71C964CE" w:rsidR="00A1791E" w:rsidRPr="00FD5AE4" w:rsidRDefault="00FD5AE4" w:rsidP="00A1791E">
      <w:pPr>
        <w:pStyle w:val="NurText"/>
        <w:jc w:val="both"/>
        <w:rPr>
          <w:rFonts w:ascii="Times New Roman" w:hAnsi="Times New Roman" w:cs="Times New Roman"/>
          <w:sz w:val="24"/>
          <w:szCs w:val="24"/>
        </w:rPr>
      </w:pPr>
      <w:r w:rsidRPr="00FD5AE4">
        <w:rPr>
          <w:rFonts w:ascii="Times New Roman" w:hAnsi="Times New Roman" w:cs="Times New Roman"/>
          <w:sz w:val="24"/>
          <w:szCs w:val="24"/>
        </w:rPr>
        <w:t>Ausbildung zum Assistenz- oder Therapiebegleithund im Sinn des § 39a Bundes-</w:t>
      </w:r>
      <w:proofErr w:type="spellStart"/>
      <w:r w:rsidRPr="00FD5AE4">
        <w:rPr>
          <w:rFonts w:ascii="Times New Roman" w:hAnsi="Times New Roman" w:cs="Times New Roman"/>
          <w:sz w:val="24"/>
          <w:szCs w:val="24"/>
        </w:rPr>
        <w:t>behindertengesetz</w:t>
      </w:r>
      <w:proofErr w:type="spellEnd"/>
      <w:r w:rsidRPr="00FD5AE4">
        <w:rPr>
          <w:rFonts w:ascii="Times New Roman" w:hAnsi="Times New Roman" w:cs="Times New Roman"/>
          <w:sz w:val="24"/>
          <w:szCs w:val="24"/>
        </w:rPr>
        <w:t xml:space="preserve"> (BBG), </w:t>
      </w:r>
      <w:hyperlink r:id="rId10" w:tgtFrame="_blank" w:history="1">
        <w:r w:rsidRPr="00FD5AE4">
          <w:rPr>
            <w:rFonts w:ascii="Times New Roman" w:hAnsi="Times New Roman"/>
            <w:sz w:val="24"/>
            <w:szCs w:val="24"/>
          </w:rPr>
          <w:t>BGBl. Nr. 283/1990</w:t>
        </w:r>
      </w:hyperlink>
      <w:r w:rsidRPr="00FD5AE4">
        <w:rPr>
          <w:rFonts w:ascii="Times New Roman" w:hAnsi="Times New Roman" w:cs="Times New Roman"/>
          <w:sz w:val="24"/>
          <w:szCs w:val="24"/>
        </w:rPr>
        <w:t>, in der Fassung des Bundesgesetzes </w:t>
      </w:r>
      <w:hyperlink r:id="rId11" w:tgtFrame="_blank" w:history="1">
        <w:r w:rsidRPr="00FD5AE4">
          <w:rPr>
            <w:rFonts w:ascii="Times New Roman" w:hAnsi="Times New Roman"/>
            <w:sz w:val="24"/>
            <w:szCs w:val="24"/>
          </w:rPr>
          <w:t>BGBl. I Nr. 100/2018</w:t>
        </w:r>
      </w:hyperlink>
      <w:r w:rsidRPr="00FD5AE4">
        <w:rPr>
          <w:rFonts w:ascii="Times New Roman" w:hAnsi="Times New Roman" w:cs="Times New Roman"/>
          <w:sz w:val="24"/>
          <w:szCs w:val="24"/>
        </w:rPr>
        <w:t>, sowie den Richtlinien gemäß § 39a Abs. 10 BBG in der geltenden Fassung.</w:t>
      </w:r>
    </w:p>
    <w:p w14:paraId="562D32E3" w14:textId="1F0618A4" w:rsidR="00FD5AE4" w:rsidRDefault="00FD5AE4" w:rsidP="00A1791E">
      <w:pPr>
        <w:pStyle w:val="NurText"/>
        <w:jc w:val="both"/>
        <w:rPr>
          <w:rFonts w:ascii="Times New Roman" w:hAnsi="Times New Roman" w:cs="Times New Roman"/>
          <w:sz w:val="24"/>
          <w:szCs w:val="24"/>
        </w:rPr>
      </w:pPr>
    </w:p>
    <w:p w14:paraId="47EC0DD1" w14:textId="55C271E8" w:rsidR="00FD5AE4" w:rsidRDefault="00FD5AE4" w:rsidP="00A1791E">
      <w:pPr>
        <w:pStyle w:val="NurText"/>
        <w:jc w:val="both"/>
        <w:rPr>
          <w:rFonts w:ascii="Times New Roman" w:hAnsi="Times New Roman" w:cs="Times New Roman"/>
          <w:sz w:val="24"/>
          <w:szCs w:val="24"/>
        </w:rPr>
      </w:pPr>
      <w:r>
        <w:rPr>
          <w:rFonts w:ascii="Times New Roman" w:hAnsi="Times New Roman" w:cs="Times New Roman"/>
          <w:sz w:val="24"/>
          <w:szCs w:val="24"/>
        </w:rPr>
        <w:t>Abs 2</w:t>
      </w:r>
    </w:p>
    <w:p w14:paraId="1F98A7AD" w14:textId="77777777" w:rsidR="00FD5AE4" w:rsidRDefault="00FD5AE4" w:rsidP="00A1791E">
      <w:pPr>
        <w:pStyle w:val="NurText"/>
        <w:jc w:val="both"/>
        <w:rPr>
          <w:rFonts w:ascii="Times New Roman" w:hAnsi="Times New Roman" w:cs="Times New Roman"/>
          <w:sz w:val="24"/>
          <w:szCs w:val="24"/>
        </w:rPr>
      </w:pPr>
    </w:p>
    <w:p w14:paraId="38C9217D" w14:textId="7A7FCE50" w:rsidR="00C80A3A" w:rsidRDefault="00FD5AE4" w:rsidP="00FD5AE4">
      <w:pPr>
        <w:pStyle w:val="NurText"/>
        <w:jc w:val="both"/>
        <w:rPr>
          <w:rFonts w:ascii="Times New Roman" w:hAnsi="Times New Roman" w:cs="Times New Roman"/>
          <w:sz w:val="24"/>
          <w:szCs w:val="24"/>
        </w:rPr>
      </w:pPr>
      <w:r w:rsidRPr="00FD5AE4">
        <w:rPr>
          <w:rFonts w:ascii="Times New Roman" w:hAnsi="Times New Roman" w:cs="Times New Roman"/>
          <w:sz w:val="24"/>
          <w:szCs w:val="24"/>
        </w:rPr>
        <w:t xml:space="preserve">Die erfolgreiche Absolvierung einer Ausbildung nach Abs. 1 ist bei bestandener Prüfung nach der Prüfungsordnung des Österreichischen </w:t>
      </w:r>
      <w:proofErr w:type="spellStart"/>
      <w:r w:rsidRPr="00FD5AE4">
        <w:rPr>
          <w:rFonts w:ascii="Times New Roman" w:hAnsi="Times New Roman" w:cs="Times New Roman"/>
          <w:sz w:val="24"/>
          <w:szCs w:val="24"/>
        </w:rPr>
        <w:t>Kynologenverbands</w:t>
      </w:r>
      <w:proofErr w:type="spellEnd"/>
      <w:r w:rsidRPr="00FD5AE4">
        <w:rPr>
          <w:rFonts w:ascii="Times New Roman" w:hAnsi="Times New Roman" w:cs="Times New Roman"/>
          <w:sz w:val="24"/>
          <w:szCs w:val="24"/>
        </w:rPr>
        <w:t xml:space="preserve"> (Z 1), der Österreichischen Hundesport Union (Z 2), nach der Prüfungsvorschrift des </w:t>
      </w:r>
      <w:proofErr w:type="spellStart"/>
      <w:r w:rsidRPr="00FD5AE4">
        <w:rPr>
          <w:rFonts w:ascii="Times New Roman" w:hAnsi="Times New Roman" w:cs="Times New Roman"/>
          <w:sz w:val="24"/>
          <w:szCs w:val="24"/>
        </w:rPr>
        <w:t>Oö</w:t>
      </w:r>
      <w:proofErr w:type="spellEnd"/>
      <w:r w:rsidRPr="00FD5AE4">
        <w:rPr>
          <w:rFonts w:ascii="Times New Roman" w:hAnsi="Times New Roman" w:cs="Times New Roman"/>
          <w:sz w:val="24"/>
          <w:szCs w:val="24"/>
        </w:rPr>
        <w:t>. Landesjagdverbands oder des Österreichischen Jagdgebrauchshundeverbands (Z 3) bzw. nach den Richtlinien des Bundeministeriums für Soziales, Gesundheit, Pflege und Konsumentenschutz gemäß § 39a des Bundesbehindertengesetzes (Z 4) schriftlich zu bescheinigen. Aus der Bescheinigung muss zweifelsfrei hervorgehen, mit welchem Hund die Ausbildung absolviert wurde. Die Prüfung muss von einer Prüferin oder einem Prüfer abgenommen worden sein, die oder der von einer der vorgenannten Organisationen (Verbänden) dazu autorisiert und legitimiert wurde.</w:t>
      </w:r>
    </w:p>
    <w:p w14:paraId="141ACC13" w14:textId="6313B5DD" w:rsidR="00FD5AE4" w:rsidRDefault="00FD5AE4" w:rsidP="00FD5AE4">
      <w:pPr>
        <w:pStyle w:val="NurText"/>
        <w:jc w:val="both"/>
        <w:rPr>
          <w:rFonts w:ascii="Times New Roman" w:hAnsi="Times New Roman" w:cs="Times New Roman"/>
          <w:sz w:val="24"/>
          <w:szCs w:val="24"/>
        </w:rPr>
      </w:pPr>
    </w:p>
    <w:p w14:paraId="5E3FBAA9" w14:textId="77777777" w:rsidR="00FD5AE4" w:rsidRDefault="00FD5AE4" w:rsidP="00FD5AE4">
      <w:pPr>
        <w:pStyle w:val="NurText"/>
        <w:jc w:val="both"/>
        <w:rPr>
          <w:rFonts w:ascii="Times New Roman" w:hAnsi="Times New Roman" w:cs="Times New Roman"/>
          <w:sz w:val="24"/>
          <w:szCs w:val="24"/>
        </w:rPr>
      </w:pPr>
    </w:p>
    <w:p w14:paraId="3274D25B" w14:textId="73BE1530" w:rsidR="00FD5AE4" w:rsidRPr="00753672" w:rsidRDefault="00FD5AE4" w:rsidP="00FD5AE4">
      <w:pPr>
        <w:pStyle w:val="NurText"/>
        <w:jc w:val="both"/>
        <w:rPr>
          <w:rFonts w:ascii="Times New Roman" w:hAnsi="Times New Roman" w:cs="Times New Roman"/>
          <w:sz w:val="24"/>
          <w:szCs w:val="24"/>
        </w:rPr>
      </w:pPr>
      <w:r w:rsidRPr="00753672">
        <w:rPr>
          <w:rFonts w:ascii="Times New Roman" w:hAnsi="Times New Roman" w:cs="Times New Roman"/>
          <w:sz w:val="24"/>
          <w:szCs w:val="24"/>
        </w:rPr>
        <w:t xml:space="preserve">§ </w:t>
      </w:r>
      <w:r>
        <w:rPr>
          <w:rFonts w:ascii="Times New Roman" w:hAnsi="Times New Roman" w:cs="Times New Roman"/>
          <w:sz w:val="24"/>
          <w:szCs w:val="24"/>
        </w:rPr>
        <w:t>5</w:t>
      </w:r>
    </w:p>
    <w:p w14:paraId="69D73B4E" w14:textId="25A34953" w:rsidR="00FD5AE4" w:rsidRDefault="00FD5AE4" w:rsidP="00FD5AE4">
      <w:pPr>
        <w:pStyle w:val="NurText"/>
        <w:jc w:val="both"/>
        <w:rPr>
          <w:rFonts w:ascii="Times New Roman" w:hAnsi="Times New Roman" w:cs="Times New Roman"/>
          <w:sz w:val="24"/>
          <w:szCs w:val="24"/>
        </w:rPr>
      </w:pPr>
      <w:r>
        <w:rPr>
          <w:rFonts w:ascii="Times New Roman" w:hAnsi="Times New Roman" w:cs="Times New Roman"/>
          <w:sz w:val="24"/>
          <w:szCs w:val="24"/>
        </w:rPr>
        <w:t>Abs 1</w:t>
      </w:r>
    </w:p>
    <w:p w14:paraId="0440CA47" w14:textId="77777777" w:rsidR="00FD5AE4" w:rsidRDefault="00FD5AE4" w:rsidP="00FD5AE4">
      <w:pPr>
        <w:pStyle w:val="NurText"/>
        <w:jc w:val="both"/>
        <w:rPr>
          <w:rFonts w:ascii="Times New Roman" w:hAnsi="Times New Roman" w:cs="Times New Roman"/>
          <w:sz w:val="24"/>
          <w:szCs w:val="24"/>
        </w:rPr>
      </w:pPr>
    </w:p>
    <w:p w14:paraId="36F7F6F9" w14:textId="77777777" w:rsidR="00FD5AE4" w:rsidRPr="00FD5AE4" w:rsidRDefault="00FD5AE4" w:rsidP="00FD5AE4">
      <w:pPr>
        <w:pStyle w:val="NurText"/>
        <w:jc w:val="both"/>
        <w:rPr>
          <w:rFonts w:ascii="Times New Roman" w:hAnsi="Times New Roman" w:cs="Times New Roman"/>
          <w:sz w:val="24"/>
          <w:szCs w:val="24"/>
        </w:rPr>
      </w:pPr>
      <w:r w:rsidRPr="00FD5AE4">
        <w:rPr>
          <w:rFonts w:ascii="Times New Roman" w:hAnsi="Times New Roman" w:cs="Times New Roman"/>
          <w:sz w:val="24"/>
          <w:szCs w:val="24"/>
        </w:rPr>
        <w:t xml:space="preserve">Die erweiterte Sachkunde im Sinn des § 4 Abs. 2 </w:t>
      </w:r>
      <w:proofErr w:type="spellStart"/>
      <w:r w:rsidRPr="00FD5AE4">
        <w:rPr>
          <w:rFonts w:ascii="Times New Roman" w:hAnsi="Times New Roman" w:cs="Times New Roman"/>
          <w:sz w:val="24"/>
          <w:szCs w:val="24"/>
        </w:rPr>
        <w:t>Oö</w:t>
      </w:r>
      <w:proofErr w:type="spellEnd"/>
      <w:r w:rsidRPr="00FD5AE4">
        <w:rPr>
          <w:rFonts w:ascii="Times New Roman" w:hAnsi="Times New Roman" w:cs="Times New Roman"/>
          <w:sz w:val="24"/>
          <w:szCs w:val="24"/>
        </w:rPr>
        <w:t>. Hundehaltegesetz 2002 ist auch dann als gegeben anzusehen, wenn mit dem auffälligen Hund eine Ausbildung im Sinn einer „Mensch-Hund-Team-Prüfung“ bzw. „Alltagstauglichkeitsprüfung“ absolviert wird, welche aus einem theoretischen und einem praktischen Teil von insgesamt mindestens zehn Stunden besteht und jedenfalls folgende Inhalte umfasst:</w:t>
      </w:r>
    </w:p>
    <w:tbl>
      <w:tblPr>
        <w:tblW w:w="10276"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08"/>
        <w:gridCol w:w="134"/>
        <w:gridCol w:w="508"/>
        <w:gridCol w:w="701"/>
        <w:gridCol w:w="690"/>
        <w:gridCol w:w="682"/>
        <w:gridCol w:w="675"/>
        <w:gridCol w:w="668"/>
        <w:gridCol w:w="3663"/>
        <w:gridCol w:w="2303"/>
        <w:gridCol w:w="44"/>
      </w:tblGrid>
      <w:tr w:rsidR="00FD5AE4" w:rsidRPr="00FD5AE4" w14:paraId="5EE86156" w14:textId="77777777" w:rsidTr="00FD5AE4">
        <w:tc>
          <w:tcPr>
            <w:tcW w:w="226" w:type="dxa"/>
            <w:shd w:val="clear" w:color="auto" w:fill="FFFFFF" w:themeFill="background1"/>
            <w:vAlign w:val="center"/>
            <w:hideMark/>
          </w:tcPr>
          <w:p w14:paraId="61CA7DCE" w14:textId="77777777" w:rsidR="00FD5AE4" w:rsidRPr="00FD5AE4" w:rsidRDefault="00FD5AE4" w:rsidP="00FD5AE4">
            <w:pPr>
              <w:pStyle w:val="NurText"/>
              <w:jc w:val="both"/>
              <w:rPr>
                <w:rFonts w:ascii="Times New Roman" w:hAnsi="Times New Roman" w:cs="Times New Roman"/>
                <w:sz w:val="24"/>
                <w:szCs w:val="24"/>
              </w:rPr>
            </w:pPr>
          </w:p>
        </w:tc>
        <w:tc>
          <w:tcPr>
            <w:tcW w:w="147" w:type="dxa"/>
            <w:shd w:val="clear" w:color="auto" w:fill="FFFFFF" w:themeFill="background1"/>
            <w:vAlign w:val="center"/>
            <w:hideMark/>
          </w:tcPr>
          <w:p w14:paraId="30492F63" w14:textId="77777777" w:rsidR="00FD5AE4" w:rsidRPr="00FD5AE4" w:rsidRDefault="00FD5AE4" w:rsidP="00FD5AE4">
            <w:pPr>
              <w:pStyle w:val="NurText"/>
              <w:jc w:val="both"/>
              <w:rPr>
                <w:rFonts w:ascii="Times New Roman" w:hAnsi="Times New Roman" w:cs="Times New Roman"/>
                <w:sz w:val="24"/>
                <w:szCs w:val="24"/>
              </w:rPr>
            </w:pPr>
          </w:p>
        </w:tc>
        <w:tc>
          <w:tcPr>
            <w:tcW w:w="570" w:type="dxa"/>
            <w:shd w:val="clear" w:color="auto" w:fill="FFFFFF" w:themeFill="background1"/>
            <w:vAlign w:val="center"/>
            <w:hideMark/>
          </w:tcPr>
          <w:p w14:paraId="02ABC3DB" w14:textId="77777777" w:rsidR="00FD5AE4" w:rsidRPr="00FD5AE4" w:rsidRDefault="00FD5AE4" w:rsidP="00FD5AE4">
            <w:pPr>
              <w:pStyle w:val="NurText"/>
              <w:jc w:val="both"/>
              <w:rPr>
                <w:rFonts w:ascii="Times New Roman" w:hAnsi="Times New Roman" w:cs="Times New Roman"/>
                <w:sz w:val="24"/>
                <w:szCs w:val="24"/>
              </w:rPr>
            </w:pPr>
          </w:p>
        </w:tc>
        <w:tc>
          <w:tcPr>
            <w:tcW w:w="799" w:type="dxa"/>
            <w:shd w:val="clear" w:color="auto" w:fill="FFFFFF" w:themeFill="background1"/>
            <w:vAlign w:val="center"/>
            <w:hideMark/>
          </w:tcPr>
          <w:p w14:paraId="128568B3" w14:textId="77777777" w:rsidR="00FD5AE4" w:rsidRPr="00FD5AE4" w:rsidRDefault="00FD5AE4" w:rsidP="00FD5AE4">
            <w:pPr>
              <w:pStyle w:val="NurText"/>
              <w:jc w:val="both"/>
              <w:rPr>
                <w:rFonts w:ascii="Times New Roman" w:hAnsi="Times New Roman" w:cs="Times New Roman"/>
                <w:sz w:val="24"/>
                <w:szCs w:val="24"/>
              </w:rPr>
            </w:pPr>
          </w:p>
        </w:tc>
        <w:tc>
          <w:tcPr>
            <w:tcW w:w="790" w:type="dxa"/>
            <w:shd w:val="clear" w:color="auto" w:fill="FFFFFF" w:themeFill="background1"/>
            <w:vAlign w:val="center"/>
            <w:hideMark/>
          </w:tcPr>
          <w:p w14:paraId="230E6117" w14:textId="77777777" w:rsidR="00FD5AE4" w:rsidRPr="00FD5AE4" w:rsidRDefault="00FD5AE4" w:rsidP="00FD5AE4">
            <w:pPr>
              <w:pStyle w:val="NurText"/>
              <w:jc w:val="both"/>
              <w:rPr>
                <w:rFonts w:ascii="Times New Roman" w:hAnsi="Times New Roman" w:cs="Times New Roman"/>
                <w:sz w:val="24"/>
                <w:szCs w:val="24"/>
              </w:rPr>
            </w:pPr>
          </w:p>
        </w:tc>
        <w:tc>
          <w:tcPr>
            <w:tcW w:w="783" w:type="dxa"/>
            <w:shd w:val="clear" w:color="auto" w:fill="FFFFFF" w:themeFill="background1"/>
            <w:vAlign w:val="center"/>
            <w:hideMark/>
          </w:tcPr>
          <w:p w14:paraId="79AF7376" w14:textId="77777777" w:rsidR="00FD5AE4" w:rsidRPr="00FD5AE4" w:rsidRDefault="00FD5AE4" w:rsidP="00FD5AE4">
            <w:pPr>
              <w:pStyle w:val="NurText"/>
              <w:jc w:val="both"/>
              <w:rPr>
                <w:rFonts w:ascii="Times New Roman" w:hAnsi="Times New Roman" w:cs="Times New Roman"/>
                <w:sz w:val="24"/>
                <w:szCs w:val="24"/>
              </w:rPr>
            </w:pPr>
          </w:p>
        </w:tc>
        <w:tc>
          <w:tcPr>
            <w:tcW w:w="777" w:type="dxa"/>
            <w:shd w:val="clear" w:color="auto" w:fill="FFFFFF" w:themeFill="background1"/>
            <w:vAlign w:val="center"/>
            <w:hideMark/>
          </w:tcPr>
          <w:p w14:paraId="5AED7A57" w14:textId="77777777" w:rsidR="00FD5AE4" w:rsidRPr="00FD5AE4" w:rsidRDefault="00FD5AE4" w:rsidP="00FD5AE4">
            <w:pPr>
              <w:pStyle w:val="NurText"/>
              <w:jc w:val="both"/>
              <w:rPr>
                <w:rFonts w:ascii="Times New Roman" w:hAnsi="Times New Roman" w:cs="Times New Roman"/>
                <w:sz w:val="24"/>
                <w:szCs w:val="24"/>
              </w:rPr>
            </w:pPr>
          </w:p>
        </w:tc>
        <w:tc>
          <w:tcPr>
            <w:tcW w:w="771" w:type="dxa"/>
            <w:shd w:val="clear" w:color="auto" w:fill="FFFFFF" w:themeFill="background1"/>
            <w:vAlign w:val="center"/>
            <w:hideMark/>
          </w:tcPr>
          <w:p w14:paraId="637B3AD6" w14:textId="77777777" w:rsidR="00FD5AE4" w:rsidRPr="00FD5AE4" w:rsidRDefault="00FD5AE4" w:rsidP="00FD5AE4">
            <w:pPr>
              <w:pStyle w:val="NurText"/>
              <w:jc w:val="both"/>
              <w:rPr>
                <w:rFonts w:ascii="Times New Roman" w:hAnsi="Times New Roman" w:cs="Times New Roman"/>
                <w:sz w:val="24"/>
                <w:szCs w:val="24"/>
              </w:rPr>
            </w:pPr>
          </w:p>
        </w:tc>
        <w:tc>
          <w:tcPr>
            <w:tcW w:w="0" w:type="auto"/>
            <w:shd w:val="clear" w:color="auto" w:fill="FFFFFF" w:themeFill="background1"/>
            <w:vAlign w:val="center"/>
            <w:hideMark/>
          </w:tcPr>
          <w:p w14:paraId="098D1EC7" w14:textId="77777777" w:rsidR="00FD5AE4" w:rsidRPr="00FD5AE4" w:rsidRDefault="00FD5AE4" w:rsidP="00FD5AE4">
            <w:pPr>
              <w:pStyle w:val="NurText"/>
              <w:jc w:val="both"/>
              <w:rPr>
                <w:rFonts w:ascii="Times New Roman" w:hAnsi="Times New Roman" w:cs="Times New Roman"/>
                <w:sz w:val="24"/>
                <w:szCs w:val="24"/>
              </w:rPr>
            </w:pPr>
          </w:p>
        </w:tc>
        <w:tc>
          <w:tcPr>
            <w:tcW w:w="2809" w:type="dxa"/>
            <w:shd w:val="clear" w:color="auto" w:fill="FFFFFF" w:themeFill="background1"/>
            <w:vAlign w:val="center"/>
            <w:hideMark/>
          </w:tcPr>
          <w:p w14:paraId="05E27583" w14:textId="77777777" w:rsidR="00FD5AE4" w:rsidRPr="00FD5AE4" w:rsidRDefault="00FD5AE4" w:rsidP="00FD5AE4">
            <w:pPr>
              <w:pStyle w:val="NurText"/>
              <w:jc w:val="both"/>
              <w:rPr>
                <w:rFonts w:ascii="Times New Roman" w:hAnsi="Times New Roman" w:cs="Times New Roman"/>
                <w:sz w:val="24"/>
                <w:szCs w:val="24"/>
              </w:rPr>
            </w:pPr>
          </w:p>
        </w:tc>
        <w:tc>
          <w:tcPr>
            <w:tcW w:w="46" w:type="dxa"/>
            <w:shd w:val="clear" w:color="auto" w:fill="FFFFFF" w:themeFill="background1"/>
            <w:vAlign w:val="center"/>
            <w:hideMark/>
          </w:tcPr>
          <w:p w14:paraId="5BC2E56D" w14:textId="77777777" w:rsidR="00FD5AE4" w:rsidRPr="00FD5AE4" w:rsidRDefault="00FD5AE4" w:rsidP="00FD5AE4">
            <w:pPr>
              <w:pStyle w:val="NurText"/>
              <w:jc w:val="both"/>
              <w:rPr>
                <w:rFonts w:ascii="Times New Roman" w:hAnsi="Times New Roman" w:cs="Times New Roman"/>
                <w:sz w:val="24"/>
                <w:szCs w:val="24"/>
              </w:rPr>
            </w:pPr>
          </w:p>
        </w:tc>
      </w:tr>
      <w:tr w:rsidR="00FD5AE4" w:rsidRPr="00FD5AE4" w14:paraId="1FF26039" w14:textId="77777777" w:rsidTr="00FD5AE4">
        <w:trPr>
          <w:gridAfter w:val="2"/>
          <w:wAfter w:w="1062" w:type="dxa"/>
        </w:trPr>
        <w:tc>
          <w:tcPr>
            <w:tcW w:w="0" w:type="auto"/>
            <w:gridSpan w:val="2"/>
            <w:shd w:val="clear" w:color="auto" w:fill="FFFFFF" w:themeFill="background1"/>
            <w:hideMark/>
          </w:tcPr>
          <w:p w14:paraId="13EAF8CF" w14:textId="77777777" w:rsidR="00FD5AE4" w:rsidRPr="00FD5AE4" w:rsidRDefault="00FD5AE4" w:rsidP="00FD5AE4">
            <w:pPr>
              <w:pStyle w:val="NurText"/>
              <w:jc w:val="both"/>
              <w:rPr>
                <w:rFonts w:ascii="Times New Roman" w:hAnsi="Times New Roman" w:cs="Times New Roman"/>
                <w:sz w:val="24"/>
                <w:szCs w:val="24"/>
              </w:rPr>
            </w:pPr>
            <w:r w:rsidRPr="00FD5AE4">
              <w:rPr>
                <w:rFonts w:ascii="Times New Roman" w:hAnsi="Times New Roman" w:cs="Times New Roman"/>
                <w:sz w:val="24"/>
                <w:szCs w:val="24"/>
              </w:rPr>
              <w:t>1.</w:t>
            </w:r>
          </w:p>
        </w:tc>
        <w:tc>
          <w:tcPr>
            <w:tcW w:w="8841" w:type="dxa"/>
            <w:gridSpan w:val="7"/>
            <w:shd w:val="clear" w:color="auto" w:fill="FFFFFF" w:themeFill="background1"/>
            <w:hideMark/>
          </w:tcPr>
          <w:p w14:paraId="3857EB80" w14:textId="77777777" w:rsidR="00FD5AE4" w:rsidRPr="00FD5AE4" w:rsidRDefault="00FD5AE4" w:rsidP="00FD5AE4">
            <w:pPr>
              <w:pStyle w:val="NurText"/>
              <w:jc w:val="both"/>
              <w:rPr>
                <w:rFonts w:ascii="Times New Roman" w:hAnsi="Times New Roman" w:cs="Times New Roman"/>
                <w:sz w:val="24"/>
                <w:szCs w:val="24"/>
              </w:rPr>
            </w:pPr>
            <w:r w:rsidRPr="00FD5AE4">
              <w:rPr>
                <w:rFonts w:ascii="Times New Roman" w:hAnsi="Times New Roman" w:cs="Times New Roman"/>
                <w:sz w:val="24"/>
                <w:szCs w:val="24"/>
              </w:rPr>
              <w:t>Lernverhalten bei Hunden und Umsetzung in die Praxis (Hörzeichen „Fuß“, „Sitz“, „Bleib“ und „Platz“);</w:t>
            </w:r>
          </w:p>
        </w:tc>
      </w:tr>
      <w:tr w:rsidR="00FD5AE4" w:rsidRPr="00FD5AE4" w14:paraId="5E087509" w14:textId="77777777" w:rsidTr="00FD5AE4">
        <w:trPr>
          <w:gridAfter w:val="2"/>
          <w:wAfter w:w="1062" w:type="dxa"/>
        </w:trPr>
        <w:tc>
          <w:tcPr>
            <w:tcW w:w="0" w:type="auto"/>
            <w:gridSpan w:val="2"/>
            <w:shd w:val="clear" w:color="auto" w:fill="FFFFFF" w:themeFill="background1"/>
            <w:hideMark/>
          </w:tcPr>
          <w:p w14:paraId="30623291" w14:textId="77777777" w:rsidR="00FD5AE4" w:rsidRPr="00FD5AE4" w:rsidRDefault="00FD5AE4" w:rsidP="00FD5AE4">
            <w:pPr>
              <w:pStyle w:val="NurText"/>
              <w:jc w:val="both"/>
              <w:rPr>
                <w:rFonts w:ascii="Times New Roman" w:hAnsi="Times New Roman" w:cs="Times New Roman"/>
                <w:sz w:val="24"/>
                <w:szCs w:val="24"/>
              </w:rPr>
            </w:pPr>
            <w:r w:rsidRPr="00FD5AE4">
              <w:rPr>
                <w:rFonts w:ascii="Times New Roman" w:hAnsi="Times New Roman" w:cs="Times New Roman"/>
                <w:sz w:val="24"/>
                <w:szCs w:val="24"/>
              </w:rPr>
              <w:t>2.</w:t>
            </w:r>
          </w:p>
        </w:tc>
        <w:tc>
          <w:tcPr>
            <w:tcW w:w="8841" w:type="dxa"/>
            <w:gridSpan w:val="7"/>
            <w:shd w:val="clear" w:color="auto" w:fill="FFFFFF" w:themeFill="background1"/>
            <w:hideMark/>
          </w:tcPr>
          <w:p w14:paraId="423A9F92" w14:textId="77777777" w:rsidR="00FD5AE4" w:rsidRPr="00FD5AE4" w:rsidRDefault="00FD5AE4" w:rsidP="00FD5AE4">
            <w:pPr>
              <w:pStyle w:val="NurText"/>
              <w:jc w:val="both"/>
              <w:rPr>
                <w:rFonts w:ascii="Times New Roman" w:hAnsi="Times New Roman" w:cs="Times New Roman"/>
                <w:sz w:val="24"/>
                <w:szCs w:val="24"/>
              </w:rPr>
            </w:pPr>
            <w:r w:rsidRPr="00FD5AE4">
              <w:rPr>
                <w:rFonts w:ascii="Times New Roman" w:hAnsi="Times New Roman" w:cs="Times New Roman"/>
                <w:sz w:val="24"/>
                <w:szCs w:val="24"/>
              </w:rPr>
              <w:t>Zusammenleben von Mensch und Hund sowie mehreren Hunden;</w:t>
            </w:r>
          </w:p>
        </w:tc>
      </w:tr>
      <w:tr w:rsidR="00FD5AE4" w:rsidRPr="00FD5AE4" w14:paraId="15F58112" w14:textId="77777777" w:rsidTr="00FD5AE4">
        <w:trPr>
          <w:gridAfter w:val="2"/>
          <w:wAfter w:w="1062" w:type="dxa"/>
        </w:trPr>
        <w:tc>
          <w:tcPr>
            <w:tcW w:w="0" w:type="auto"/>
            <w:gridSpan w:val="2"/>
            <w:shd w:val="clear" w:color="auto" w:fill="FFFFFF" w:themeFill="background1"/>
            <w:hideMark/>
          </w:tcPr>
          <w:p w14:paraId="057EC1AD" w14:textId="77777777" w:rsidR="00FD5AE4" w:rsidRPr="00FD5AE4" w:rsidRDefault="00FD5AE4" w:rsidP="00FD5AE4">
            <w:pPr>
              <w:pStyle w:val="NurText"/>
              <w:jc w:val="both"/>
              <w:rPr>
                <w:rFonts w:ascii="Times New Roman" w:hAnsi="Times New Roman" w:cs="Times New Roman"/>
                <w:sz w:val="24"/>
                <w:szCs w:val="24"/>
              </w:rPr>
            </w:pPr>
            <w:r w:rsidRPr="00FD5AE4">
              <w:rPr>
                <w:rFonts w:ascii="Times New Roman" w:hAnsi="Times New Roman" w:cs="Times New Roman"/>
                <w:sz w:val="24"/>
                <w:szCs w:val="24"/>
              </w:rPr>
              <w:t>3.</w:t>
            </w:r>
          </w:p>
        </w:tc>
        <w:tc>
          <w:tcPr>
            <w:tcW w:w="8841" w:type="dxa"/>
            <w:gridSpan w:val="7"/>
            <w:shd w:val="clear" w:color="auto" w:fill="FFFFFF" w:themeFill="background1"/>
            <w:hideMark/>
          </w:tcPr>
          <w:p w14:paraId="6AD8B06F" w14:textId="77777777" w:rsidR="00FD5AE4" w:rsidRPr="00FD5AE4" w:rsidRDefault="00FD5AE4" w:rsidP="00FD5AE4">
            <w:pPr>
              <w:pStyle w:val="NurText"/>
              <w:jc w:val="both"/>
              <w:rPr>
                <w:rFonts w:ascii="Times New Roman" w:hAnsi="Times New Roman" w:cs="Times New Roman"/>
                <w:sz w:val="24"/>
                <w:szCs w:val="24"/>
              </w:rPr>
            </w:pPr>
            <w:r w:rsidRPr="00FD5AE4">
              <w:rPr>
                <w:rFonts w:ascii="Times New Roman" w:hAnsi="Times New Roman" w:cs="Times New Roman"/>
                <w:sz w:val="24"/>
                <w:szCs w:val="24"/>
              </w:rPr>
              <w:t>Sprache des Hundes;</w:t>
            </w:r>
          </w:p>
        </w:tc>
      </w:tr>
      <w:tr w:rsidR="00FD5AE4" w:rsidRPr="00FD5AE4" w14:paraId="13CF64C7" w14:textId="77777777" w:rsidTr="00FD5AE4">
        <w:trPr>
          <w:gridAfter w:val="2"/>
          <w:wAfter w:w="1062" w:type="dxa"/>
        </w:trPr>
        <w:tc>
          <w:tcPr>
            <w:tcW w:w="0" w:type="auto"/>
            <w:gridSpan w:val="2"/>
            <w:shd w:val="clear" w:color="auto" w:fill="FFFFFF" w:themeFill="background1"/>
            <w:hideMark/>
          </w:tcPr>
          <w:p w14:paraId="06655500" w14:textId="77777777" w:rsidR="00FD5AE4" w:rsidRPr="00FD5AE4" w:rsidRDefault="00FD5AE4" w:rsidP="00FD5AE4">
            <w:pPr>
              <w:pStyle w:val="NurText"/>
              <w:jc w:val="both"/>
              <w:rPr>
                <w:rFonts w:ascii="Times New Roman" w:hAnsi="Times New Roman" w:cs="Times New Roman"/>
                <w:sz w:val="24"/>
                <w:szCs w:val="24"/>
              </w:rPr>
            </w:pPr>
            <w:r w:rsidRPr="00FD5AE4">
              <w:rPr>
                <w:rFonts w:ascii="Times New Roman" w:hAnsi="Times New Roman" w:cs="Times New Roman"/>
                <w:sz w:val="24"/>
                <w:szCs w:val="24"/>
              </w:rPr>
              <w:t>4.</w:t>
            </w:r>
          </w:p>
        </w:tc>
        <w:tc>
          <w:tcPr>
            <w:tcW w:w="8841" w:type="dxa"/>
            <w:gridSpan w:val="7"/>
            <w:shd w:val="clear" w:color="auto" w:fill="FFFFFF" w:themeFill="background1"/>
            <w:hideMark/>
          </w:tcPr>
          <w:p w14:paraId="787AA315" w14:textId="77777777" w:rsidR="00FD5AE4" w:rsidRPr="00FD5AE4" w:rsidRDefault="00FD5AE4" w:rsidP="00FD5AE4">
            <w:pPr>
              <w:pStyle w:val="NurText"/>
              <w:jc w:val="both"/>
              <w:rPr>
                <w:rFonts w:ascii="Times New Roman" w:hAnsi="Times New Roman" w:cs="Times New Roman"/>
                <w:sz w:val="24"/>
                <w:szCs w:val="24"/>
              </w:rPr>
            </w:pPr>
            <w:r w:rsidRPr="00FD5AE4">
              <w:rPr>
                <w:rFonts w:ascii="Times New Roman" w:hAnsi="Times New Roman" w:cs="Times New Roman"/>
                <w:sz w:val="24"/>
                <w:szCs w:val="24"/>
              </w:rPr>
              <w:t>Die richtige Beschäftigung mit dem Hund (</w:t>
            </w:r>
            <w:proofErr w:type="spellStart"/>
            <w:r w:rsidRPr="00FD5AE4">
              <w:rPr>
                <w:rFonts w:ascii="Times New Roman" w:hAnsi="Times New Roman" w:cs="Times New Roman"/>
                <w:sz w:val="24"/>
                <w:szCs w:val="24"/>
              </w:rPr>
              <w:t>zB</w:t>
            </w:r>
            <w:proofErr w:type="spellEnd"/>
            <w:r w:rsidRPr="00FD5AE4">
              <w:rPr>
                <w:rFonts w:ascii="Times New Roman" w:hAnsi="Times New Roman" w:cs="Times New Roman"/>
                <w:sz w:val="24"/>
                <w:szCs w:val="24"/>
              </w:rPr>
              <w:t xml:space="preserve"> Chipkontrolle, Pflege: Kontrolle der Ohren und Zähne durch Lefzen hochheben und Maul öffnen, Kontrolle aller vier Pfoten, Leine bzw. Maulkorb anlegen);</w:t>
            </w:r>
          </w:p>
        </w:tc>
      </w:tr>
      <w:tr w:rsidR="00FD5AE4" w:rsidRPr="00FD5AE4" w14:paraId="052F1326" w14:textId="77777777" w:rsidTr="00FD5AE4">
        <w:trPr>
          <w:gridAfter w:val="2"/>
          <w:wAfter w:w="1062" w:type="dxa"/>
        </w:trPr>
        <w:tc>
          <w:tcPr>
            <w:tcW w:w="0" w:type="auto"/>
            <w:gridSpan w:val="2"/>
            <w:shd w:val="clear" w:color="auto" w:fill="FFFFFF" w:themeFill="background1"/>
            <w:hideMark/>
          </w:tcPr>
          <w:p w14:paraId="1659DB6C" w14:textId="77777777" w:rsidR="00FD5AE4" w:rsidRPr="00FD5AE4" w:rsidRDefault="00FD5AE4" w:rsidP="00FD5AE4">
            <w:pPr>
              <w:pStyle w:val="NurText"/>
              <w:jc w:val="both"/>
              <w:rPr>
                <w:rFonts w:ascii="Times New Roman" w:hAnsi="Times New Roman" w:cs="Times New Roman"/>
                <w:sz w:val="24"/>
                <w:szCs w:val="24"/>
              </w:rPr>
            </w:pPr>
            <w:r w:rsidRPr="00FD5AE4">
              <w:rPr>
                <w:rFonts w:ascii="Times New Roman" w:hAnsi="Times New Roman" w:cs="Times New Roman"/>
                <w:sz w:val="24"/>
                <w:szCs w:val="24"/>
              </w:rPr>
              <w:t>5.</w:t>
            </w:r>
          </w:p>
        </w:tc>
        <w:tc>
          <w:tcPr>
            <w:tcW w:w="8841" w:type="dxa"/>
            <w:gridSpan w:val="7"/>
            <w:shd w:val="clear" w:color="auto" w:fill="FFFFFF" w:themeFill="background1"/>
            <w:hideMark/>
          </w:tcPr>
          <w:p w14:paraId="10436965" w14:textId="77777777" w:rsidR="00FD5AE4" w:rsidRPr="00FD5AE4" w:rsidRDefault="00FD5AE4" w:rsidP="00FD5AE4">
            <w:pPr>
              <w:pStyle w:val="NurText"/>
              <w:jc w:val="both"/>
              <w:rPr>
                <w:rFonts w:ascii="Times New Roman" w:hAnsi="Times New Roman" w:cs="Times New Roman"/>
                <w:sz w:val="24"/>
                <w:szCs w:val="24"/>
              </w:rPr>
            </w:pPr>
            <w:r w:rsidRPr="00FD5AE4">
              <w:rPr>
                <w:rFonts w:ascii="Times New Roman" w:hAnsi="Times New Roman" w:cs="Times New Roman"/>
                <w:sz w:val="24"/>
                <w:szCs w:val="24"/>
              </w:rPr>
              <w:t>Verhalten der Hundehalterin oder des Hundehalters in der Gesellschaft;</w:t>
            </w:r>
          </w:p>
        </w:tc>
      </w:tr>
      <w:tr w:rsidR="00FD5AE4" w:rsidRPr="00FD5AE4" w14:paraId="4C26FC66" w14:textId="77777777" w:rsidTr="00FD5AE4">
        <w:trPr>
          <w:gridAfter w:val="2"/>
          <w:wAfter w:w="1062" w:type="dxa"/>
        </w:trPr>
        <w:tc>
          <w:tcPr>
            <w:tcW w:w="0" w:type="auto"/>
            <w:gridSpan w:val="2"/>
            <w:shd w:val="clear" w:color="auto" w:fill="FFFFFF" w:themeFill="background1"/>
            <w:hideMark/>
          </w:tcPr>
          <w:p w14:paraId="79FE48E8" w14:textId="77777777" w:rsidR="00FD5AE4" w:rsidRPr="00FD5AE4" w:rsidRDefault="00FD5AE4" w:rsidP="00FD5AE4">
            <w:pPr>
              <w:pStyle w:val="NurText"/>
              <w:jc w:val="both"/>
              <w:rPr>
                <w:rFonts w:ascii="Times New Roman" w:hAnsi="Times New Roman" w:cs="Times New Roman"/>
                <w:sz w:val="24"/>
                <w:szCs w:val="24"/>
              </w:rPr>
            </w:pPr>
            <w:r w:rsidRPr="00FD5AE4">
              <w:rPr>
                <w:rFonts w:ascii="Times New Roman" w:hAnsi="Times New Roman" w:cs="Times New Roman"/>
                <w:sz w:val="24"/>
                <w:szCs w:val="24"/>
              </w:rPr>
              <w:t>6.</w:t>
            </w:r>
          </w:p>
        </w:tc>
        <w:tc>
          <w:tcPr>
            <w:tcW w:w="8841" w:type="dxa"/>
            <w:gridSpan w:val="7"/>
            <w:shd w:val="clear" w:color="auto" w:fill="FFFFFF" w:themeFill="background1"/>
            <w:hideMark/>
          </w:tcPr>
          <w:p w14:paraId="2B3FDDA6" w14:textId="77777777" w:rsidR="00FD5AE4" w:rsidRPr="00FD5AE4" w:rsidRDefault="00FD5AE4" w:rsidP="00FD5AE4">
            <w:pPr>
              <w:pStyle w:val="NurText"/>
              <w:jc w:val="both"/>
              <w:rPr>
                <w:rFonts w:ascii="Times New Roman" w:hAnsi="Times New Roman" w:cs="Times New Roman"/>
                <w:sz w:val="24"/>
                <w:szCs w:val="24"/>
              </w:rPr>
            </w:pPr>
            <w:r w:rsidRPr="00FD5AE4">
              <w:rPr>
                <w:rFonts w:ascii="Times New Roman" w:hAnsi="Times New Roman" w:cs="Times New Roman"/>
                <w:sz w:val="24"/>
                <w:szCs w:val="24"/>
              </w:rPr>
              <w:t>Leinenführigkeit (mit Richtungswechseln, Kehrwendungen, unterschiedliche Gangarten);</w:t>
            </w:r>
          </w:p>
        </w:tc>
      </w:tr>
      <w:tr w:rsidR="00FD5AE4" w:rsidRPr="00FD5AE4" w14:paraId="78100112" w14:textId="77777777" w:rsidTr="00FD5AE4">
        <w:trPr>
          <w:gridAfter w:val="2"/>
          <w:wAfter w:w="1062" w:type="dxa"/>
        </w:trPr>
        <w:tc>
          <w:tcPr>
            <w:tcW w:w="0" w:type="auto"/>
            <w:gridSpan w:val="2"/>
            <w:shd w:val="clear" w:color="auto" w:fill="FFFFFF" w:themeFill="background1"/>
            <w:hideMark/>
          </w:tcPr>
          <w:p w14:paraId="0EADBFC2" w14:textId="77777777" w:rsidR="00FD5AE4" w:rsidRPr="00FD5AE4" w:rsidRDefault="00FD5AE4" w:rsidP="00FD5AE4">
            <w:pPr>
              <w:pStyle w:val="NurText"/>
              <w:jc w:val="both"/>
              <w:rPr>
                <w:rFonts w:ascii="Times New Roman" w:hAnsi="Times New Roman" w:cs="Times New Roman"/>
                <w:sz w:val="24"/>
                <w:szCs w:val="24"/>
              </w:rPr>
            </w:pPr>
            <w:r w:rsidRPr="00FD5AE4">
              <w:rPr>
                <w:rFonts w:ascii="Times New Roman" w:hAnsi="Times New Roman" w:cs="Times New Roman"/>
                <w:sz w:val="24"/>
                <w:szCs w:val="24"/>
              </w:rPr>
              <w:t>7.</w:t>
            </w:r>
          </w:p>
        </w:tc>
        <w:tc>
          <w:tcPr>
            <w:tcW w:w="8841" w:type="dxa"/>
            <w:gridSpan w:val="7"/>
            <w:shd w:val="clear" w:color="auto" w:fill="FFFFFF" w:themeFill="background1"/>
            <w:hideMark/>
          </w:tcPr>
          <w:p w14:paraId="3AA21BC4" w14:textId="77777777" w:rsidR="00FD5AE4" w:rsidRPr="00FD5AE4" w:rsidRDefault="00FD5AE4" w:rsidP="00FD5AE4">
            <w:pPr>
              <w:pStyle w:val="NurText"/>
              <w:jc w:val="both"/>
              <w:rPr>
                <w:rFonts w:ascii="Times New Roman" w:hAnsi="Times New Roman" w:cs="Times New Roman"/>
                <w:sz w:val="24"/>
                <w:szCs w:val="24"/>
              </w:rPr>
            </w:pPr>
            <w:r w:rsidRPr="00FD5AE4">
              <w:rPr>
                <w:rFonts w:ascii="Times New Roman" w:hAnsi="Times New Roman" w:cs="Times New Roman"/>
                <w:sz w:val="24"/>
                <w:szCs w:val="24"/>
              </w:rPr>
              <w:t>Sitz- und Freifolgeausbildung unter besonderer Berücksichtigung der Bewältigung von Stresssituationen;</w:t>
            </w:r>
          </w:p>
        </w:tc>
      </w:tr>
      <w:tr w:rsidR="00FD5AE4" w:rsidRPr="00FD5AE4" w14:paraId="2720B8D5" w14:textId="77777777" w:rsidTr="00FD5AE4">
        <w:trPr>
          <w:gridAfter w:val="2"/>
          <w:wAfter w:w="1062" w:type="dxa"/>
        </w:trPr>
        <w:tc>
          <w:tcPr>
            <w:tcW w:w="0" w:type="auto"/>
            <w:gridSpan w:val="2"/>
            <w:shd w:val="clear" w:color="auto" w:fill="FFFFFF" w:themeFill="background1"/>
            <w:hideMark/>
          </w:tcPr>
          <w:p w14:paraId="19060BB3" w14:textId="77777777" w:rsidR="00FD5AE4" w:rsidRPr="00FD5AE4" w:rsidRDefault="00FD5AE4" w:rsidP="00FD5AE4">
            <w:pPr>
              <w:pStyle w:val="NurText"/>
              <w:jc w:val="both"/>
              <w:rPr>
                <w:rFonts w:ascii="Times New Roman" w:hAnsi="Times New Roman" w:cs="Times New Roman"/>
                <w:sz w:val="24"/>
                <w:szCs w:val="24"/>
              </w:rPr>
            </w:pPr>
            <w:r w:rsidRPr="00FD5AE4">
              <w:rPr>
                <w:rFonts w:ascii="Times New Roman" w:hAnsi="Times New Roman" w:cs="Times New Roman"/>
                <w:sz w:val="24"/>
                <w:szCs w:val="24"/>
              </w:rPr>
              <w:t>8.</w:t>
            </w:r>
          </w:p>
        </w:tc>
        <w:tc>
          <w:tcPr>
            <w:tcW w:w="8841" w:type="dxa"/>
            <w:gridSpan w:val="7"/>
            <w:shd w:val="clear" w:color="auto" w:fill="FFFFFF" w:themeFill="background1"/>
            <w:hideMark/>
          </w:tcPr>
          <w:p w14:paraId="17FB84C2" w14:textId="77777777" w:rsidR="00FD5AE4" w:rsidRPr="00FD5AE4" w:rsidRDefault="00FD5AE4" w:rsidP="00FD5AE4">
            <w:pPr>
              <w:pStyle w:val="NurText"/>
              <w:jc w:val="both"/>
              <w:rPr>
                <w:rFonts w:ascii="Times New Roman" w:hAnsi="Times New Roman" w:cs="Times New Roman"/>
                <w:sz w:val="24"/>
                <w:szCs w:val="24"/>
              </w:rPr>
            </w:pPr>
            <w:r w:rsidRPr="00FD5AE4">
              <w:rPr>
                <w:rFonts w:ascii="Times New Roman" w:hAnsi="Times New Roman" w:cs="Times New Roman"/>
                <w:sz w:val="24"/>
                <w:szCs w:val="24"/>
              </w:rPr>
              <w:t xml:space="preserve">Alltagsspaziergang mit Stresssituationen im Verkehr wie </w:t>
            </w:r>
            <w:proofErr w:type="spellStart"/>
            <w:r w:rsidRPr="00FD5AE4">
              <w:rPr>
                <w:rFonts w:ascii="Times New Roman" w:hAnsi="Times New Roman" w:cs="Times New Roman"/>
                <w:sz w:val="24"/>
                <w:szCs w:val="24"/>
              </w:rPr>
              <w:t>zB</w:t>
            </w:r>
            <w:proofErr w:type="spellEnd"/>
            <w:r w:rsidRPr="00FD5AE4">
              <w:rPr>
                <w:rFonts w:ascii="Times New Roman" w:hAnsi="Times New Roman" w:cs="Times New Roman"/>
                <w:sz w:val="24"/>
                <w:szCs w:val="24"/>
              </w:rPr>
              <w:t xml:space="preserve"> Begegnungen mit Joggerinnen oder Joggern, Radfahrerinnen oder Radfahrern, Personengruppen und anderen Hunden.</w:t>
            </w:r>
          </w:p>
        </w:tc>
      </w:tr>
    </w:tbl>
    <w:p w14:paraId="3D84208A" w14:textId="146F451E" w:rsidR="0066180B" w:rsidRDefault="0066180B" w:rsidP="00FD5AE4">
      <w:pPr>
        <w:pStyle w:val="NurText"/>
        <w:jc w:val="both"/>
        <w:rPr>
          <w:rFonts w:ascii="Times New Roman" w:hAnsi="Times New Roman" w:cs="Times New Roman"/>
          <w:sz w:val="24"/>
          <w:szCs w:val="24"/>
        </w:rPr>
      </w:pPr>
    </w:p>
    <w:p w14:paraId="0BBB3CA2" w14:textId="77777777" w:rsidR="0066180B" w:rsidRDefault="0066180B">
      <w:pPr>
        <w:spacing w:after="200" w:line="276" w:lineRule="auto"/>
        <w:rPr>
          <w:sz w:val="24"/>
          <w:szCs w:val="24"/>
          <w:lang w:eastAsia="en-US"/>
        </w:rPr>
      </w:pPr>
      <w:r>
        <w:rPr>
          <w:sz w:val="24"/>
          <w:szCs w:val="24"/>
        </w:rPr>
        <w:br w:type="page"/>
      </w:r>
    </w:p>
    <w:p w14:paraId="386EF9BB" w14:textId="77777777" w:rsidR="00FD5AE4" w:rsidRDefault="00FD5AE4" w:rsidP="00FD5AE4">
      <w:pPr>
        <w:pStyle w:val="NurText"/>
        <w:jc w:val="both"/>
        <w:rPr>
          <w:rFonts w:ascii="Times New Roman" w:hAnsi="Times New Roman" w:cs="Times New Roman"/>
          <w:sz w:val="24"/>
          <w:szCs w:val="24"/>
        </w:rPr>
      </w:pPr>
      <w:bookmarkStart w:id="19" w:name="_GoBack"/>
      <w:bookmarkEnd w:id="19"/>
    </w:p>
    <w:p w14:paraId="0634CBA3" w14:textId="38D57178" w:rsidR="00FD5AE4" w:rsidRDefault="00FD5AE4" w:rsidP="00FD5AE4">
      <w:pPr>
        <w:pStyle w:val="NurText"/>
        <w:jc w:val="both"/>
        <w:rPr>
          <w:rFonts w:ascii="Times New Roman" w:hAnsi="Times New Roman" w:cs="Times New Roman"/>
          <w:sz w:val="24"/>
          <w:szCs w:val="24"/>
        </w:rPr>
      </w:pPr>
      <w:r>
        <w:rPr>
          <w:rFonts w:ascii="Times New Roman" w:hAnsi="Times New Roman" w:cs="Times New Roman"/>
          <w:sz w:val="24"/>
          <w:szCs w:val="24"/>
        </w:rPr>
        <w:t>Abs 2</w:t>
      </w:r>
    </w:p>
    <w:p w14:paraId="6F6ED565" w14:textId="09FD6481" w:rsidR="00FD5AE4" w:rsidRDefault="00FD5AE4" w:rsidP="00FD5AE4">
      <w:pPr>
        <w:pStyle w:val="NurText"/>
        <w:jc w:val="both"/>
        <w:rPr>
          <w:rFonts w:ascii="Times New Roman" w:hAnsi="Times New Roman" w:cs="Times New Roman"/>
          <w:sz w:val="24"/>
          <w:szCs w:val="24"/>
        </w:rPr>
      </w:pPr>
    </w:p>
    <w:p w14:paraId="5905500D" w14:textId="2C47A36A" w:rsidR="00FD5AE4" w:rsidRPr="00FD5AE4" w:rsidRDefault="00FD5AE4" w:rsidP="00FD5AE4">
      <w:pPr>
        <w:pStyle w:val="NurText"/>
        <w:jc w:val="both"/>
        <w:rPr>
          <w:rFonts w:ascii="Times New Roman" w:hAnsi="Times New Roman" w:cs="Times New Roman"/>
          <w:sz w:val="24"/>
          <w:szCs w:val="24"/>
        </w:rPr>
      </w:pPr>
      <w:r w:rsidRPr="00FD5AE4">
        <w:rPr>
          <w:rFonts w:ascii="Times New Roman" w:hAnsi="Times New Roman" w:cs="Times New Roman"/>
          <w:sz w:val="24"/>
          <w:szCs w:val="24"/>
        </w:rPr>
        <w:t>Die Ausbildung nach Abs. 1 „Mensch-Hund-Team-Prüfung“ bzw. „Alltagstauglichkeitsprüfung“ kann bei jedem Verein des ÖKV, der ÖHU, beim Österreichischen Berufsverband der Hundetrainer und -</w:t>
      </w:r>
      <w:proofErr w:type="spellStart"/>
      <w:r w:rsidRPr="00FD5AE4">
        <w:rPr>
          <w:rFonts w:ascii="Times New Roman" w:hAnsi="Times New Roman" w:cs="Times New Roman"/>
          <w:sz w:val="24"/>
          <w:szCs w:val="24"/>
        </w:rPr>
        <w:t>verhaltensberater</w:t>
      </w:r>
      <w:proofErr w:type="spellEnd"/>
      <w:r w:rsidRPr="00FD5AE4">
        <w:rPr>
          <w:rFonts w:ascii="Times New Roman" w:hAnsi="Times New Roman" w:cs="Times New Roman"/>
          <w:sz w:val="24"/>
          <w:szCs w:val="24"/>
        </w:rPr>
        <w:t xml:space="preserve"> (</w:t>
      </w:r>
      <w:proofErr w:type="spellStart"/>
      <w:r w:rsidRPr="00FD5AE4">
        <w:rPr>
          <w:rFonts w:ascii="Times New Roman" w:hAnsi="Times New Roman" w:cs="Times New Roman"/>
          <w:sz w:val="24"/>
          <w:szCs w:val="24"/>
        </w:rPr>
        <w:t>ÖBdH</w:t>
      </w:r>
      <w:proofErr w:type="spellEnd"/>
      <w:r w:rsidRPr="00FD5AE4">
        <w:rPr>
          <w:rFonts w:ascii="Times New Roman" w:hAnsi="Times New Roman" w:cs="Times New Roman"/>
          <w:sz w:val="24"/>
          <w:szCs w:val="24"/>
        </w:rPr>
        <w:t xml:space="preserve"> e.V.) oder einer gewerblichen Hundeschule absolviert werden. Die Prüfung muss von einer Prüferin oder einem Prüfer abgenommen werden, die oder der von der Veranstalterin oder vom Veranstalter der Ausbildung dazu autorisiert und legitimiert wurde. Die erfolgreiche Absolvierung der Ausbildung ist schriftlich zu bescheinigen. Aus der Bescheinigung muss zweifelsfrei hervorgehen, mit welchem Hund die Ausbildung absolviert wurde.</w:t>
      </w:r>
    </w:p>
    <w:sectPr w:rsidR="00FD5AE4" w:rsidRPr="00FD5AE4" w:rsidSect="008E0CC1">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Flotzinger" w:initials="F">
    <w:p w14:paraId="29D239BA" w14:textId="77777777" w:rsidR="002128DC" w:rsidRDefault="002128DC">
      <w:pPr>
        <w:pStyle w:val="Kommentartext"/>
      </w:pPr>
      <w:r>
        <w:fldChar w:fldCharType="begin"/>
      </w:r>
      <w:r>
        <w:instrText xml:space="preserve">PAGE \# "'Seite: '#''"  </w:instrText>
      </w:r>
      <w:r>
        <w:fldChar w:fldCharType="separate"/>
      </w:r>
      <w:r>
        <w:rPr>
          <w:noProof/>
        </w:rPr>
        <w:t>Seite: 1</w:t>
      </w:r>
      <w:r>
        <w:rPr>
          <w:noProof/>
        </w:rPr>
        <w:br/>
      </w:r>
      <w:r>
        <w:fldChar w:fldCharType="end"/>
      </w:r>
      <w:r>
        <w:rPr>
          <w:rStyle w:val="Kommentarzeichen"/>
        </w:rPr>
        <w:annotationRef/>
      </w:r>
      <w:r>
        <w:t>Bitte lesen Sie die an den gelb markierten Stellen hinterlegten Anmerkungen bevor Sie das vorliegende Muster verwenden! Das Muster versteht sich nur als grober formeller Rahmen für die Entscheidung. In jedem einzelnen Fall wird individuell zu ermitteln und zu entscheiden sein. Für Rückfragen steht Ihnen der OÖ Gemeindebund jederzeit gerne zur Verfügung.</w:t>
      </w:r>
    </w:p>
  </w:comment>
  <w:comment w:id="1" w:author="Flotzinger" w:initials="F">
    <w:p w14:paraId="00FD55FD" w14:textId="0336665B" w:rsidR="002128DC" w:rsidRDefault="002128DC">
      <w:pPr>
        <w:pStyle w:val="Kommentartext"/>
      </w:pPr>
      <w:r>
        <w:fldChar w:fldCharType="begin"/>
      </w:r>
      <w:r>
        <w:instrText xml:space="preserve">PAGE \# "'Seite: '#''"  </w:instrText>
      </w:r>
      <w:r>
        <w:fldChar w:fldCharType="separate"/>
      </w:r>
      <w:r>
        <w:rPr>
          <w:noProof/>
        </w:rPr>
        <w:t>Seite: 1</w:t>
      </w:r>
      <w:r>
        <w:rPr>
          <w:noProof/>
        </w:rPr>
        <w:br/>
      </w:r>
      <w:r>
        <w:rPr>
          <w:noProof/>
        </w:rPr>
        <w:fldChar w:fldCharType="end"/>
      </w:r>
      <w:r>
        <w:rPr>
          <w:rStyle w:val="Kommentarzeichen"/>
        </w:rPr>
        <w:annotationRef/>
      </w:r>
      <w:r>
        <w:t xml:space="preserve">Je nach Sachverhalt (s.u.) ist hier die einschlägige </w:t>
      </w:r>
      <w:proofErr w:type="spellStart"/>
      <w:r>
        <w:t>lit</w:t>
      </w:r>
      <w:proofErr w:type="spellEnd"/>
      <w:r>
        <w:t>. a oder b einzusetzen</w:t>
      </w:r>
    </w:p>
  </w:comment>
  <w:comment w:id="2" w:author="Flotzinger" w:date="2015-02-16T15:19:00Z" w:initials="F">
    <w:p w14:paraId="12BF550E" w14:textId="77777777" w:rsidR="002128DC" w:rsidRDefault="002128DC">
      <w:pPr>
        <w:pStyle w:val="Kommentartext"/>
      </w:pPr>
      <w:r>
        <w:fldChar w:fldCharType="begin"/>
      </w:r>
      <w:r>
        <w:instrText xml:space="preserve">PAGE \# "'Seite: '#''"  </w:instrText>
      </w:r>
      <w:r>
        <w:fldChar w:fldCharType="separate"/>
      </w:r>
      <w:r>
        <w:rPr>
          <w:noProof/>
        </w:rPr>
        <w:t>Seite: 1</w:t>
      </w:r>
      <w:r>
        <w:rPr>
          <w:noProof/>
        </w:rPr>
        <w:br/>
      </w:r>
      <w:r>
        <w:rPr>
          <w:noProof/>
        </w:rPr>
        <w:fldChar w:fldCharType="end"/>
      </w:r>
      <w:r>
        <w:rPr>
          <w:rStyle w:val="Kommentarzeichen"/>
        </w:rPr>
        <w:annotationRef/>
      </w:r>
      <w:r>
        <w:t xml:space="preserve">Bitte die einzelnen Vorfälle möglichst präzise beschreiben. Achtung: im Fall der Auffälligkeit gem. § 1 Abs. 2 Ziff. 1 </w:t>
      </w:r>
      <w:proofErr w:type="spellStart"/>
      <w:r>
        <w:t>lit</w:t>
      </w:r>
      <w:proofErr w:type="spellEnd"/>
      <w:r>
        <w:t xml:space="preserve">. a </w:t>
      </w:r>
      <w:proofErr w:type="spellStart"/>
      <w:r>
        <w:t>leg.cit</w:t>
      </w:r>
      <w:proofErr w:type="spellEnd"/>
      <w:r>
        <w:t xml:space="preserve">. genügt bereits ein einziger Vorfall. In den Fällen nach </w:t>
      </w:r>
      <w:proofErr w:type="spellStart"/>
      <w:r>
        <w:t>lit</w:t>
      </w:r>
      <w:proofErr w:type="spellEnd"/>
      <w:r>
        <w:t>. b müssen zumindest zwei Vorfälle nachgewiesen sein.</w:t>
      </w:r>
    </w:p>
  </w:comment>
  <w:comment w:id="3" w:author="Flotzinger" w:initials="F">
    <w:p w14:paraId="512EAB3D" w14:textId="0078BEC5" w:rsidR="002128DC" w:rsidRDefault="002128DC">
      <w:pPr>
        <w:pStyle w:val="Kommentartext"/>
      </w:pPr>
      <w:r>
        <w:fldChar w:fldCharType="begin"/>
      </w:r>
      <w:r>
        <w:instrText xml:space="preserve">PAGE \# "'Seite: '#''"  </w:instrText>
      </w:r>
      <w:r>
        <w:fldChar w:fldCharType="separate"/>
      </w:r>
      <w:r>
        <w:rPr>
          <w:noProof/>
        </w:rPr>
        <w:t>Seite: 1</w:t>
      </w:r>
      <w:r>
        <w:rPr>
          <w:noProof/>
        </w:rPr>
        <w:br/>
      </w:r>
      <w:r>
        <w:rPr>
          <w:noProof/>
        </w:rPr>
        <w:fldChar w:fldCharType="end"/>
      </w:r>
      <w:r>
        <w:rPr>
          <w:rStyle w:val="Kommentarzeichen"/>
        </w:rPr>
        <w:annotationRef/>
      </w:r>
      <w:r>
        <w:t>Bitte die einzelnen Vorfälle möglichst präzise beschreiben.</w:t>
      </w:r>
    </w:p>
  </w:comment>
  <w:comment w:id="4" w:author="Flotzinger" w:date="2015-02-16T15:20:00Z" w:initials="F">
    <w:p w14:paraId="066C22FF" w14:textId="77777777" w:rsidR="002128DC" w:rsidRDefault="002128DC">
      <w:pPr>
        <w:pStyle w:val="Kommentartext"/>
      </w:pPr>
      <w:r>
        <w:fldChar w:fldCharType="begin"/>
      </w:r>
      <w:r>
        <w:instrText xml:space="preserve">PAGE \# "'Seite: '#''"  </w:instrText>
      </w:r>
      <w:r>
        <w:fldChar w:fldCharType="separate"/>
      </w:r>
      <w:r>
        <w:rPr>
          <w:noProof/>
        </w:rPr>
        <w:t>Seite: 1</w:t>
      </w:r>
      <w:r>
        <w:rPr>
          <w:noProof/>
        </w:rPr>
        <w:br/>
      </w:r>
      <w:r>
        <w:rPr>
          <w:noProof/>
        </w:rPr>
        <w:fldChar w:fldCharType="end"/>
      </w:r>
      <w:r>
        <w:rPr>
          <w:rStyle w:val="Kommentarzeichen"/>
        </w:rPr>
        <w:annotationRef/>
      </w:r>
      <w:r>
        <w:t xml:space="preserve">Vor Feststellung der Auffälligkeit muss ein entsprechendes Ermittlungsverfahren durchgeführt werden. Im Fall des </w:t>
      </w:r>
      <w:proofErr w:type="spellStart"/>
      <w:r>
        <w:t>lit</w:t>
      </w:r>
      <w:proofErr w:type="spellEnd"/>
      <w:r>
        <w:t xml:space="preserve">. a des § 1 Abs. 2 Ziff. 1 wird zumeist ein Protokoll der Exekutive bzw. ein Gerichtsakt als Entscheidungsgrundlage dienen können. In den Fällen des </w:t>
      </w:r>
      <w:proofErr w:type="spellStart"/>
      <w:r>
        <w:t>lit</w:t>
      </w:r>
      <w:proofErr w:type="spellEnd"/>
      <w:r>
        <w:t xml:space="preserve">. b wird man die betroffenen Personen (also die vom  Hund belästigt worden sind bzw. z.B. auch Jagdaufsichtsorgane) einvernehmen und über diese Einvernahme eine schriftliche Niederschrift verfassen. Wesentlich ist dabei die Identität des betroffenen Hundes. Wie bereits ausgeführt sind in den Fällen nach </w:t>
      </w:r>
      <w:proofErr w:type="spellStart"/>
      <w:r>
        <w:t>lit</w:t>
      </w:r>
      <w:proofErr w:type="spellEnd"/>
      <w:r>
        <w:t>. b wiederholte, also zumindest zweimalige Vorfälle Voraussetzung für die Feststellung der Auffälligkeit. In allen Fällen ist nach Durchführung des Ermittlungsverfahrens das Parteiengehör des Hundehalters zu wahren.</w:t>
      </w:r>
    </w:p>
  </w:comment>
  <w:comment w:id="5" w:author="Flotzinger" w:initials="F">
    <w:p w14:paraId="7D875053" w14:textId="219B622B" w:rsidR="002128DC" w:rsidRDefault="002128DC">
      <w:pPr>
        <w:pStyle w:val="Kommentartext"/>
      </w:pPr>
      <w:r>
        <w:fldChar w:fldCharType="begin"/>
      </w:r>
      <w:r>
        <w:instrText xml:space="preserve">PAGE \# "'Seite: '#''"  </w:instrText>
      </w:r>
      <w:r>
        <w:fldChar w:fldCharType="separate"/>
      </w:r>
      <w:r>
        <w:rPr>
          <w:noProof/>
        </w:rPr>
        <w:t>Seite: 1</w:t>
      </w:r>
      <w:r>
        <w:rPr>
          <w:noProof/>
        </w:rPr>
        <w:br/>
      </w:r>
      <w:r>
        <w:rPr>
          <w:noProof/>
        </w:rPr>
        <w:fldChar w:fldCharType="end"/>
      </w:r>
      <w:r>
        <w:rPr>
          <w:rStyle w:val="Kommentarzeichen"/>
        </w:rPr>
        <w:annotationRef/>
      </w:r>
      <w:r>
        <w:t xml:space="preserve">Zutreffende </w:t>
      </w:r>
      <w:proofErr w:type="spellStart"/>
      <w:r>
        <w:t>lit</w:t>
      </w:r>
      <w:proofErr w:type="spellEnd"/>
      <w:r>
        <w:t>. a oder b einfügen</w:t>
      </w:r>
    </w:p>
  </w:comment>
  <w:comment w:id="6" w:author="Flotzinger" w:initials="F">
    <w:p w14:paraId="4B216920" w14:textId="5589655E" w:rsidR="002128DC" w:rsidRDefault="002128DC">
      <w:pPr>
        <w:pStyle w:val="Kommentartext"/>
      </w:pPr>
      <w:r>
        <w:fldChar w:fldCharType="begin"/>
      </w:r>
      <w:r>
        <w:instrText xml:space="preserve">PAGE \# "'Seite: '#''"  </w:instrText>
      </w:r>
      <w:r>
        <w:fldChar w:fldCharType="separate"/>
      </w:r>
      <w:r>
        <w:rPr>
          <w:noProof/>
        </w:rPr>
        <w:t>Seite: 1</w:t>
      </w:r>
      <w:r>
        <w:rPr>
          <w:noProof/>
        </w:rPr>
        <w:br/>
      </w:r>
      <w:r>
        <w:rPr>
          <w:noProof/>
        </w:rPr>
        <w:fldChar w:fldCharType="end"/>
      </w:r>
      <w:r>
        <w:rPr>
          <w:rStyle w:val="Kommentarzeichen"/>
        </w:rPr>
        <w:annotationRef/>
      </w:r>
      <w:r>
        <w:t>Frist (maximal sechs Monate) einfügen. Bitte beachten, dass die Ausbildung zur Erlangung des erweiterten Sachkundenachweises geraume Zeit in Anspruch nimmt.</w:t>
      </w:r>
    </w:p>
  </w:comment>
  <w:comment w:id="7" w:author="Flotzinger" w:date="2015-02-16T15:21:00Z" w:initials="F">
    <w:p w14:paraId="5BCADCE5" w14:textId="77777777" w:rsidR="002128DC" w:rsidRDefault="002128DC">
      <w:pPr>
        <w:pStyle w:val="Kommentartext"/>
      </w:pPr>
      <w:r>
        <w:fldChar w:fldCharType="begin"/>
      </w:r>
      <w:r>
        <w:instrText xml:space="preserve">PAGE \# "'Seite: '#''"  </w:instrText>
      </w:r>
      <w:r>
        <w:fldChar w:fldCharType="separate"/>
      </w:r>
      <w:r>
        <w:rPr>
          <w:noProof/>
        </w:rPr>
        <w:t>Seite: 1</w:t>
      </w:r>
      <w:r>
        <w:rPr>
          <w:noProof/>
        </w:rPr>
        <w:br/>
      </w:r>
      <w:r>
        <w:rPr>
          <w:noProof/>
        </w:rPr>
        <w:fldChar w:fldCharType="end"/>
      </w:r>
      <w:r>
        <w:rPr>
          <w:rStyle w:val="Kommentarzeichen"/>
        </w:rPr>
        <w:annotationRef/>
      </w:r>
      <w:r>
        <w:t xml:space="preserve">Ob dieser Spruchpunkt erforderlich ist, muss im Einzelfall abgeklärt werden. Oft wird dies allerdings der Fall sein, weil die Anordnungen gem. § 7 Abs. 2 </w:t>
      </w:r>
      <w:proofErr w:type="spellStart"/>
      <w:r>
        <w:t>leg.cit</w:t>
      </w:r>
      <w:proofErr w:type="spellEnd"/>
      <w:r>
        <w:t>. nicht unmittelbar Abhilfe schaffen. Für Anordnung im Rahmen des § 8 ist ein gesondertes Ermittlungsverfahren allenfalls unter Einbindung des Amtstierarztes erforderlich. Auch bei diesem ist das Parteiengehör des Hundehalters zu wahren.</w:t>
      </w:r>
    </w:p>
  </w:comment>
  <w:comment w:id="8" w:author="Flotzinger" w:initials="F">
    <w:p w14:paraId="10892917" w14:textId="5B1A49F8" w:rsidR="002128DC" w:rsidRDefault="002128DC">
      <w:pPr>
        <w:pStyle w:val="Kommentartext"/>
      </w:pPr>
      <w:r>
        <w:fldChar w:fldCharType="begin"/>
      </w:r>
      <w:r>
        <w:instrText xml:space="preserve">PAGE \# "'Seite: '#''"  </w:instrText>
      </w:r>
      <w:r>
        <w:fldChar w:fldCharType="separate"/>
      </w:r>
      <w:r>
        <w:rPr>
          <w:noProof/>
        </w:rPr>
        <w:t>Seite: 1</w:t>
      </w:r>
      <w:r>
        <w:rPr>
          <w:noProof/>
        </w:rPr>
        <w:br/>
      </w:r>
      <w:r>
        <w:rPr>
          <w:noProof/>
        </w:rPr>
        <w:fldChar w:fldCharType="end"/>
      </w:r>
      <w:r>
        <w:rPr>
          <w:rStyle w:val="Kommentarzeichen"/>
        </w:rPr>
        <w:annotationRef/>
      </w:r>
      <w:r>
        <w:t>Bitte einschlägigen Absatz einfügen.</w:t>
      </w:r>
      <w:r>
        <w:br/>
        <w:t xml:space="preserve"> </w:t>
      </w:r>
      <w:r>
        <w:br/>
      </w:r>
      <w:r w:rsidRPr="002128DC">
        <w:rPr>
          <w:b/>
        </w:rPr>
        <w:t>Abs. 1</w:t>
      </w:r>
      <w:r>
        <w:t xml:space="preserve"> ist bei Untersagung der Hundehaltung, </w:t>
      </w:r>
      <w:r w:rsidRPr="002128DC">
        <w:t>wenn durch die Hundehaltung andere Personen gefährdet oder über das örtlich zumutbare Maß hinaus belästigt werden</w:t>
      </w:r>
      <w:r>
        <w:t xml:space="preserve"> und eine andere Person als der Halter </w:t>
      </w:r>
      <w:proofErr w:type="spellStart"/>
      <w:r>
        <w:t>Bescheidadressat</w:t>
      </w:r>
      <w:proofErr w:type="spellEnd"/>
      <w:r>
        <w:t xml:space="preserve"> ist.</w:t>
      </w:r>
      <w:r>
        <w:br/>
      </w:r>
      <w:r>
        <w:br/>
      </w:r>
      <w:r w:rsidRPr="002128DC">
        <w:rPr>
          <w:b/>
        </w:rPr>
        <w:t>Abs. 2</w:t>
      </w:r>
      <w:r>
        <w:t xml:space="preserve"> sonstige gelindere Mittel als die Untersagung </w:t>
      </w:r>
      <w:proofErr w:type="spellStart"/>
      <w:r>
        <w:t>zB</w:t>
      </w:r>
      <w:proofErr w:type="spellEnd"/>
      <w:r>
        <w:t xml:space="preserve"> </w:t>
      </w:r>
      <w:r w:rsidRPr="002128DC">
        <w:t>Beschränkung der Anzahl der gehaltenen Hunde oder den Nachweis der erweiterten Sachkunde</w:t>
      </w:r>
      <w:r>
        <w:t>,…</w:t>
      </w:r>
    </w:p>
  </w:comment>
  <w:comment w:id="9" w:author="Flotzinger" w:date="2015-02-16T15:22:00Z" w:initials="F">
    <w:p w14:paraId="78FA2068" w14:textId="77777777" w:rsidR="002128DC" w:rsidRDefault="002128DC">
      <w:pPr>
        <w:pStyle w:val="Kommentartext"/>
      </w:pPr>
      <w:r>
        <w:fldChar w:fldCharType="begin"/>
      </w:r>
      <w:r>
        <w:instrText xml:space="preserve">PAGE \# "'Seite: '#''"  </w:instrText>
      </w:r>
      <w:r>
        <w:fldChar w:fldCharType="separate"/>
      </w:r>
      <w:r>
        <w:rPr>
          <w:noProof/>
        </w:rPr>
        <w:t>Seite: 1</w:t>
      </w:r>
      <w:r>
        <w:rPr>
          <w:noProof/>
        </w:rPr>
        <w:br/>
      </w:r>
      <w:r>
        <w:rPr>
          <w:noProof/>
        </w:rPr>
        <w:fldChar w:fldCharType="end"/>
      </w:r>
      <w:r>
        <w:rPr>
          <w:rStyle w:val="Kommentarzeichen"/>
        </w:rPr>
        <w:annotationRef/>
      </w:r>
      <w:r>
        <w:t>Bitte konkrete Maßnahme(n) die sich aus dem Ermittlungsverfahren (insbesondere Stellungnahme Amtstierarzt) ergibt bzw. ergeben, einfügen (z.B. generelle Maulkorbpflicht für das gesamte Gemeindegebiet außerhalb der Liegenschaft des Hundehalters etc.).</w:t>
      </w:r>
    </w:p>
  </w:comment>
  <w:comment w:id="10" w:author="Flotzinger" w:date="2015-02-16T15:23:00Z" w:initials="F">
    <w:p w14:paraId="2EBA39CE" w14:textId="77777777" w:rsidR="002128DC" w:rsidRDefault="002128DC">
      <w:pPr>
        <w:pStyle w:val="Kommentartext"/>
      </w:pPr>
      <w:r>
        <w:fldChar w:fldCharType="begin"/>
      </w:r>
      <w:r>
        <w:instrText xml:space="preserve">PAGE \# "'Seite: '#''"  </w:instrText>
      </w:r>
      <w:r>
        <w:fldChar w:fldCharType="separate"/>
      </w:r>
      <w:r>
        <w:rPr>
          <w:noProof/>
        </w:rPr>
        <w:t>Seite: 1</w:t>
      </w:r>
      <w:r>
        <w:rPr>
          <w:noProof/>
        </w:rPr>
        <w:br/>
      </w:r>
      <w:r>
        <w:rPr>
          <w:noProof/>
        </w:rPr>
        <w:fldChar w:fldCharType="end"/>
      </w:r>
      <w:r>
        <w:rPr>
          <w:rStyle w:val="Kommentarzeichen"/>
        </w:rPr>
        <w:annotationRef/>
      </w:r>
      <w:r>
        <w:t xml:space="preserve">Einschlägige </w:t>
      </w:r>
      <w:proofErr w:type="spellStart"/>
      <w:r>
        <w:t>lit</w:t>
      </w:r>
      <w:proofErr w:type="spellEnd"/>
      <w:r>
        <w:t>. a oder b ergänzen (s. dazu weiter oben)</w:t>
      </w:r>
    </w:p>
  </w:comment>
  <w:comment w:id="11" w:author="Flotzinger" w:initials="F">
    <w:p w14:paraId="39486FC6" w14:textId="77777777" w:rsidR="002128DC" w:rsidRDefault="002128DC">
      <w:pPr>
        <w:pStyle w:val="Kommentartext"/>
      </w:pPr>
      <w:r>
        <w:fldChar w:fldCharType="begin"/>
      </w:r>
      <w:r>
        <w:instrText xml:space="preserve">PAGE \# "'Seite: '#''"  </w:instrText>
      </w:r>
      <w:r>
        <w:fldChar w:fldCharType="separate"/>
      </w:r>
      <w:r>
        <w:rPr>
          <w:noProof/>
        </w:rPr>
        <w:t>Seite: 1</w:t>
      </w:r>
      <w:r>
        <w:rPr>
          <w:noProof/>
        </w:rPr>
        <w:br/>
      </w:r>
      <w:r>
        <w:rPr>
          <w:noProof/>
        </w:rPr>
        <w:fldChar w:fldCharType="end"/>
      </w:r>
      <w:r>
        <w:rPr>
          <w:rStyle w:val="Kommentarzeichen"/>
        </w:rPr>
        <w:annotationRef/>
      </w:r>
      <w:r>
        <w:t>Bitte den Gang des Ermittlungsverfahrens beschreiben und die Tatbestandselemente die sich aus diesem ableiten darlegen.</w:t>
      </w:r>
    </w:p>
  </w:comment>
  <w:comment w:id="12" w:author="Flotzinger" w:initials="F">
    <w:p w14:paraId="2AF4D3E6" w14:textId="77777777" w:rsidR="002128DC" w:rsidRDefault="002128DC">
      <w:pPr>
        <w:pStyle w:val="Kommentartext"/>
      </w:pPr>
      <w:r>
        <w:fldChar w:fldCharType="begin"/>
      </w:r>
      <w:r>
        <w:instrText xml:space="preserve">PAGE \# "'Seite: '#''"  </w:instrText>
      </w:r>
      <w:r>
        <w:fldChar w:fldCharType="separate"/>
      </w:r>
      <w:r>
        <w:rPr>
          <w:noProof/>
        </w:rPr>
        <w:t>Seite: 1</w:t>
      </w:r>
      <w:r>
        <w:rPr>
          <w:noProof/>
        </w:rPr>
        <w:br/>
      </w:r>
      <w:r>
        <w:rPr>
          <w:noProof/>
        </w:rPr>
        <w:fldChar w:fldCharType="end"/>
      </w:r>
      <w:r>
        <w:rPr>
          <w:rStyle w:val="Kommentarzeichen"/>
        </w:rPr>
        <w:annotationRef/>
      </w:r>
      <w:r>
        <w:t>Bitte ergänzen. Falls keine Stellungnahme vom Hundehalter eingebracht wird, darauf hinweisen.</w:t>
      </w:r>
    </w:p>
  </w:comment>
  <w:comment w:id="13" w:author="Flotzinger" w:initials="F">
    <w:p w14:paraId="0D71F7A6" w14:textId="77777777" w:rsidR="002128DC" w:rsidRDefault="002128DC">
      <w:pPr>
        <w:pStyle w:val="Kommentartext"/>
      </w:pPr>
      <w:r>
        <w:fldChar w:fldCharType="begin"/>
      </w:r>
      <w:r>
        <w:instrText xml:space="preserve">PAGE \# "'Seite: '#''"  </w:instrText>
      </w:r>
      <w:r>
        <w:fldChar w:fldCharType="separate"/>
      </w:r>
      <w:r>
        <w:rPr>
          <w:noProof/>
        </w:rPr>
        <w:t>Seite: 1</w:t>
      </w:r>
      <w:r>
        <w:rPr>
          <w:noProof/>
        </w:rPr>
        <w:br/>
      </w:r>
      <w:r>
        <w:rPr>
          <w:noProof/>
        </w:rPr>
        <w:fldChar w:fldCharType="end"/>
      </w:r>
      <w:r>
        <w:rPr>
          <w:rStyle w:val="Kommentarzeichen"/>
        </w:rPr>
        <w:annotationRef/>
      </w:r>
      <w:r>
        <w:t>Bitte zusammengefasste Stellungnahme des Hundehalters einfügen und allenfalls auf die vorgebrachten Argumente eingehen.</w:t>
      </w:r>
    </w:p>
  </w:comment>
  <w:comment w:id="14" w:author="Flotzinger" w:date="2015-02-16T15:23:00Z" w:initials="F">
    <w:p w14:paraId="68364DA8" w14:textId="77777777" w:rsidR="002128DC" w:rsidRDefault="002128DC">
      <w:pPr>
        <w:pStyle w:val="Kommentartext"/>
      </w:pPr>
      <w:r>
        <w:fldChar w:fldCharType="begin"/>
      </w:r>
      <w:r>
        <w:instrText xml:space="preserve">PAGE \# "'Seite: '#''"  </w:instrText>
      </w:r>
      <w:r>
        <w:fldChar w:fldCharType="separate"/>
      </w:r>
      <w:r>
        <w:rPr>
          <w:noProof/>
        </w:rPr>
        <w:t>Seite: 1</w:t>
      </w:r>
      <w:r>
        <w:rPr>
          <w:noProof/>
        </w:rPr>
        <w:br/>
      </w:r>
      <w:r>
        <w:rPr>
          <w:noProof/>
        </w:rPr>
        <w:fldChar w:fldCharType="end"/>
      </w:r>
      <w:r>
        <w:rPr>
          <w:rStyle w:val="Kommentarzeichen"/>
        </w:rPr>
        <w:annotationRef/>
      </w:r>
      <w:r>
        <w:t xml:space="preserve">Bitte einschlägige </w:t>
      </w:r>
      <w:proofErr w:type="spellStart"/>
      <w:r>
        <w:t>lit</w:t>
      </w:r>
      <w:proofErr w:type="spellEnd"/>
      <w:r>
        <w:t>. a oder b einfügen.</w:t>
      </w:r>
    </w:p>
  </w:comment>
  <w:comment w:id="15" w:author="Flotzinger" w:initials="F">
    <w:p w14:paraId="064E0246" w14:textId="77777777" w:rsidR="002128DC" w:rsidRDefault="002128DC">
      <w:pPr>
        <w:pStyle w:val="Kommentartext"/>
      </w:pPr>
      <w:r>
        <w:fldChar w:fldCharType="begin"/>
      </w:r>
      <w:r>
        <w:instrText xml:space="preserve">PAGE \# "'Seite: '#''"  </w:instrText>
      </w:r>
      <w:r>
        <w:fldChar w:fldCharType="separate"/>
      </w:r>
      <w:r>
        <w:rPr>
          <w:noProof/>
        </w:rPr>
        <w:t>Seite: 1</w:t>
      </w:r>
      <w:r>
        <w:rPr>
          <w:noProof/>
        </w:rPr>
        <w:br/>
      </w:r>
      <w:r>
        <w:rPr>
          <w:noProof/>
        </w:rPr>
        <w:fldChar w:fldCharType="end"/>
      </w:r>
      <w:r>
        <w:rPr>
          <w:rStyle w:val="Kommentarzeichen"/>
        </w:rPr>
        <w:annotationRef/>
      </w:r>
      <w:r>
        <w:t>Diese Anordnungen ergeben sich bei Vorliegen der Auffälligkeit automatisch und unmittelbar aus dem Gesetz.</w:t>
      </w:r>
    </w:p>
  </w:comment>
  <w:comment w:id="16" w:author="Flotzinger" w:initials="F">
    <w:p w14:paraId="76D2628C" w14:textId="3BBCA95F" w:rsidR="00FD5AE4" w:rsidRDefault="002128DC" w:rsidP="00FD5AE4">
      <w:pPr>
        <w:pStyle w:val="Kommentartext"/>
      </w:pPr>
      <w:r>
        <w:fldChar w:fldCharType="begin"/>
      </w:r>
      <w:r>
        <w:instrText xml:space="preserve">PAGE \# "'Seite: '#''"  </w:instrText>
      </w:r>
      <w:r>
        <w:fldChar w:fldCharType="separate"/>
      </w:r>
      <w:r>
        <w:rPr>
          <w:noProof/>
        </w:rPr>
        <w:t>Seite: 1</w:t>
      </w:r>
      <w:r>
        <w:rPr>
          <w:noProof/>
        </w:rPr>
        <w:br/>
      </w:r>
      <w:r>
        <w:rPr>
          <w:noProof/>
        </w:rPr>
        <w:fldChar w:fldCharType="end"/>
      </w:r>
      <w:r>
        <w:rPr>
          <w:rStyle w:val="Kommentarzeichen"/>
        </w:rPr>
        <w:annotationRef/>
      </w:r>
      <w:r w:rsidR="00FD5AE4">
        <w:t xml:space="preserve">Ob dieser Spruchpunkt erforderlich ist, muss im Einzelfall abgeklärt werden. Oft wird dies allerdings der Fall sein, weil die Anordnungen gem. § 7 Abs. 2 </w:t>
      </w:r>
      <w:proofErr w:type="spellStart"/>
      <w:r w:rsidR="00FD5AE4">
        <w:t>leg.cit</w:t>
      </w:r>
      <w:proofErr w:type="spellEnd"/>
      <w:r w:rsidR="00FD5AE4">
        <w:t>. nicht unmittelbar Abhilfe schaffen. Für Anordnung im Rahmen des § 8 ist ein gesondertes Ermittlungsverfahren allenfalls unter Einbindung des Amtstierarztes erforderlich. Auch bei diesem ist das Parteiengehör des Hundehalters zu wahren.</w:t>
      </w:r>
    </w:p>
    <w:p w14:paraId="4FBA8086" w14:textId="40E162D5" w:rsidR="00FD5AE4" w:rsidRDefault="00FD5AE4" w:rsidP="00FD5AE4">
      <w:pPr>
        <w:pStyle w:val="Kommentartext"/>
      </w:pPr>
    </w:p>
    <w:p w14:paraId="21994A2A" w14:textId="10BEFD5C" w:rsidR="00FD5AE4" w:rsidRDefault="00FD5AE4" w:rsidP="00FD5AE4">
      <w:pPr>
        <w:pStyle w:val="Kommentartext"/>
      </w:pPr>
      <w:r w:rsidRPr="002128DC">
        <w:rPr>
          <w:b/>
        </w:rPr>
        <w:t>Abs. 1</w:t>
      </w:r>
      <w:r>
        <w:t xml:space="preserve"> ist bei Untersagung der Hundehaltung, </w:t>
      </w:r>
      <w:r w:rsidRPr="002128DC">
        <w:t>wenn durch die Hundehaltung andere Personen gefährdet oder über das örtlich zumutbare Maß hinaus belästigt werden</w:t>
      </w:r>
      <w:r>
        <w:t xml:space="preserve"> und eine andere Person als der Halter </w:t>
      </w:r>
      <w:proofErr w:type="spellStart"/>
      <w:r>
        <w:t>Bescheidadressat</w:t>
      </w:r>
      <w:proofErr w:type="spellEnd"/>
      <w:r>
        <w:t xml:space="preserve"> ist.</w:t>
      </w:r>
      <w:r>
        <w:br/>
      </w:r>
      <w:r>
        <w:br/>
      </w:r>
      <w:r w:rsidRPr="002128DC">
        <w:rPr>
          <w:b/>
        </w:rPr>
        <w:t>Abs. 2</w:t>
      </w:r>
      <w:r>
        <w:t xml:space="preserve"> sonstige gelindere Mittel als die Untersagung </w:t>
      </w:r>
      <w:proofErr w:type="spellStart"/>
      <w:r>
        <w:t>zB</w:t>
      </w:r>
      <w:proofErr w:type="spellEnd"/>
      <w:r>
        <w:t xml:space="preserve"> </w:t>
      </w:r>
      <w:r w:rsidRPr="002128DC">
        <w:t>Beschränkung der Anzahl der gehaltenen Hunde oder den Nachweis der erweiterten Sachkunde</w:t>
      </w:r>
      <w:r>
        <w:t>,…</w:t>
      </w:r>
    </w:p>
    <w:p w14:paraId="79B9DB8B" w14:textId="22963094" w:rsidR="002128DC" w:rsidRDefault="002128DC">
      <w:pPr>
        <w:pStyle w:val="Kommentartext"/>
      </w:pPr>
    </w:p>
  </w:comment>
  <w:comment w:id="17" w:author="Flotzinger" w:initials="F">
    <w:p w14:paraId="6A285276" w14:textId="77777777" w:rsidR="002128DC" w:rsidRDefault="002128DC">
      <w:pPr>
        <w:pStyle w:val="Kommentartext"/>
      </w:pPr>
      <w:r>
        <w:fldChar w:fldCharType="begin"/>
      </w:r>
      <w:r>
        <w:instrText xml:space="preserve">PAGE \# "'Seite: '#''"  </w:instrText>
      </w:r>
      <w:r>
        <w:fldChar w:fldCharType="separate"/>
      </w:r>
      <w:r>
        <w:rPr>
          <w:noProof/>
        </w:rPr>
        <w:t>Seite: 1</w:t>
      </w:r>
      <w:r>
        <w:rPr>
          <w:noProof/>
        </w:rPr>
        <w:br/>
      </w:r>
      <w:r>
        <w:rPr>
          <w:noProof/>
        </w:rPr>
        <w:fldChar w:fldCharType="end"/>
      </w:r>
      <w:r>
        <w:rPr>
          <w:rStyle w:val="Kommentarzeichen"/>
        </w:rPr>
        <w:annotationRef/>
      </w:r>
      <w:r>
        <w:t>Bitte ergänzen!</w:t>
      </w:r>
    </w:p>
  </w:comment>
  <w:comment w:id="18" w:author="Flotzinger" w:initials="F">
    <w:p w14:paraId="27F07985" w14:textId="77777777" w:rsidR="002128DC" w:rsidRDefault="002128DC">
      <w:pPr>
        <w:pStyle w:val="Kommentartext"/>
      </w:pPr>
      <w:r>
        <w:fldChar w:fldCharType="begin"/>
      </w:r>
      <w:r>
        <w:instrText xml:space="preserve">PAGE \# "'Seite: '#''"  </w:instrText>
      </w:r>
      <w:r>
        <w:fldChar w:fldCharType="separate"/>
      </w:r>
      <w:r>
        <w:rPr>
          <w:noProof/>
        </w:rPr>
        <w:t>Seite: 1</w:t>
      </w:r>
      <w:r>
        <w:rPr>
          <w:noProof/>
        </w:rPr>
        <w:br/>
      </w:r>
      <w:r>
        <w:rPr>
          <w:noProof/>
        </w:rPr>
        <w:fldChar w:fldCharType="end"/>
      </w:r>
      <w:r>
        <w:rPr>
          <w:rStyle w:val="Kommentarzeichen"/>
        </w:rPr>
        <w:annotationRef/>
      </w:r>
      <w:r>
        <w:t>Bitte einschlägigen Abs. 1 oder 2 einfügen – siehe dazu weiter oben.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D239BA" w15:done="0"/>
  <w15:commentEx w15:paraId="00FD55FD" w15:done="0"/>
  <w15:commentEx w15:paraId="12BF550E" w15:done="0"/>
  <w15:commentEx w15:paraId="512EAB3D" w15:done="0"/>
  <w15:commentEx w15:paraId="066C22FF" w15:done="0"/>
  <w15:commentEx w15:paraId="7D875053" w15:done="0"/>
  <w15:commentEx w15:paraId="4B216920" w15:done="0"/>
  <w15:commentEx w15:paraId="5BCADCE5" w15:done="0"/>
  <w15:commentEx w15:paraId="10892917" w15:done="0"/>
  <w15:commentEx w15:paraId="78FA2068" w15:done="0"/>
  <w15:commentEx w15:paraId="2EBA39CE" w15:done="0"/>
  <w15:commentEx w15:paraId="39486FC6" w15:done="0"/>
  <w15:commentEx w15:paraId="2AF4D3E6" w15:done="0"/>
  <w15:commentEx w15:paraId="0D71F7A6" w15:done="0"/>
  <w15:commentEx w15:paraId="68364DA8" w15:done="0"/>
  <w15:commentEx w15:paraId="064E0246" w15:done="0"/>
  <w15:commentEx w15:paraId="79B9DB8B" w15:done="0"/>
  <w15:commentEx w15:paraId="6A285276" w15:done="0"/>
  <w15:commentEx w15:paraId="27F079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D239BA" w16cid:durableId="25A3BDD9"/>
  <w16cid:commentId w16cid:paraId="00FD55FD" w16cid:durableId="25A3BDDA"/>
  <w16cid:commentId w16cid:paraId="12BF550E" w16cid:durableId="25A3BDDD"/>
  <w16cid:commentId w16cid:paraId="512EAB3D" w16cid:durableId="25A3BDDE"/>
  <w16cid:commentId w16cid:paraId="066C22FF" w16cid:durableId="25A3BDDF"/>
  <w16cid:commentId w16cid:paraId="7D875053" w16cid:durableId="25A3BDE0"/>
  <w16cid:commentId w16cid:paraId="4B216920" w16cid:durableId="25A3BDE1"/>
  <w16cid:commentId w16cid:paraId="5BCADCE5" w16cid:durableId="25A3BDE2"/>
  <w16cid:commentId w16cid:paraId="10892917" w16cid:durableId="25A3BDE3"/>
  <w16cid:commentId w16cid:paraId="78FA2068" w16cid:durableId="25A3BDE4"/>
  <w16cid:commentId w16cid:paraId="2EBA39CE" w16cid:durableId="25A3BDE5"/>
  <w16cid:commentId w16cid:paraId="39486FC6" w16cid:durableId="25A3BDE6"/>
  <w16cid:commentId w16cid:paraId="2AF4D3E6" w16cid:durableId="25A3BDE7"/>
  <w16cid:commentId w16cid:paraId="0D71F7A6" w16cid:durableId="25A3BDE8"/>
  <w16cid:commentId w16cid:paraId="68364DA8" w16cid:durableId="25A3BDE9"/>
  <w16cid:commentId w16cid:paraId="064E0246" w16cid:durableId="25A3BDEA"/>
  <w16cid:commentId w16cid:paraId="79B9DB8B" w16cid:durableId="25A3BDEB"/>
  <w16cid:commentId w16cid:paraId="6A285276" w16cid:durableId="25A3BDEC"/>
  <w16cid:commentId w16cid:paraId="27F07985" w16cid:durableId="25A3BD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BDB94" w14:textId="77777777" w:rsidR="002128DC" w:rsidRDefault="002128DC">
      <w:r>
        <w:separator/>
      </w:r>
    </w:p>
  </w:endnote>
  <w:endnote w:type="continuationSeparator" w:id="0">
    <w:p w14:paraId="406429A6" w14:textId="77777777" w:rsidR="002128DC" w:rsidRDefault="0021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C1CF" w14:textId="77777777" w:rsidR="002128DC" w:rsidRDefault="002128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0866" w14:textId="1289F56C" w:rsidR="002128DC" w:rsidRDefault="002128DC">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F35F816" w14:textId="197AC434" w:rsidR="002128DC" w:rsidRDefault="002128DC">
    <w:pPr>
      <w:pStyle w:val="Fuzeile"/>
      <w:ind w:right="360"/>
    </w:pPr>
    <w:r>
      <w:t xml:space="preserve">Stand: </w:t>
    </w:r>
    <w:r w:rsidR="000A00EE">
      <w:t>Jänner</w:t>
    </w:r>
    <w:r>
      <w:t xml:space="preserve"> 2</w:t>
    </w:r>
    <w:r w:rsidR="000A00EE">
      <w:t>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34F3E" w14:textId="77777777" w:rsidR="002128DC" w:rsidRDefault="002128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4798C" w14:textId="77777777" w:rsidR="002128DC" w:rsidRDefault="002128DC">
      <w:r>
        <w:separator/>
      </w:r>
    </w:p>
  </w:footnote>
  <w:footnote w:type="continuationSeparator" w:id="0">
    <w:p w14:paraId="6628EF21" w14:textId="77777777" w:rsidR="002128DC" w:rsidRDefault="002128DC">
      <w:r>
        <w:continuationSeparator/>
      </w:r>
    </w:p>
  </w:footnote>
  <w:footnote w:id="1">
    <w:p w14:paraId="15AAB72E" w14:textId="77777777" w:rsidR="002128DC" w:rsidRDefault="002128DC" w:rsidP="00753672">
      <w:pPr>
        <w:pStyle w:val="Funotentext"/>
        <w:jc w:val="both"/>
        <w:rPr>
          <w:rFonts w:ascii="Arial" w:hAnsi="Arial" w:cs="Arial"/>
          <w:sz w:val="18"/>
          <w:szCs w:val="18"/>
        </w:rPr>
      </w:pPr>
      <w:r w:rsidRPr="00C66AFF">
        <w:rPr>
          <w:rStyle w:val="Funotenzeichen"/>
          <w:rFonts w:ascii="Arial" w:hAnsi="Arial" w:cs="Arial"/>
          <w:sz w:val="18"/>
          <w:szCs w:val="18"/>
        </w:rPr>
        <w:footnoteRef/>
      </w:r>
      <w:r>
        <w:rPr>
          <w:rFonts w:ascii="Arial" w:hAnsi="Arial" w:cs="Arial"/>
          <w:sz w:val="18"/>
          <w:szCs w:val="18"/>
        </w:rPr>
        <w:t xml:space="preserve"> Schriftlich </w:t>
      </w:r>
      <w:r w:rsidRPr="00C66AFF">
        <w:rPr>
          <w:rFonts w:ascii="Arial" w:hAnsi="Arial" w:cs="Arial"/>
          <w:sz w:val="18"/>
          <w:szCs w:val="18"/>
        </w:rPr>
        <w:t>bedeutet handschriftlich oder in jeder technisch möglichen Form nach Maßgabe der Bekanntmachungen der [</w:t>
      </w:r>
      <w:r w:rsidRPr="00B12360">
        <w:rPr>
          <w:rFonts w:ascii="Arial" w:hAnsi="Arial" w:cs="Arial"/>
          <w:sz w:val="18"/>
          <w:szCs w:val="18"/>
        </w:rPr>
        <w:t>bescheiderlassende Gemeinde</w:t>
      </w:r>
      <w:r>
        <w:rPr>
          <w:rFonts w:ascii="Arial" w:hAnsi="Arial" w:cs="Arial"/>
          <w:sz w:val="18"/>
          <w:szCs w:val="18"/>
        </w:rPr>
        <w:t xml:space="preserve">] unter </w:t>
      </w:r>
      <w:hyperlink r:id="rId1" w:history="1">
        <w:r w:rsidRPr="00B12360">
          <w:rPr>
            <w:rFonts w:ascii="Arial" w:hAnsi="Arial" w:cs="Arial"/>
            <w:i/>
            <w:sz w:val="18"/>
            <w:szCs w:val="18"/>
          </w:rPr>
          <w:t>www.gemeinde.gv.at</w:t>
        </w:r>
      </w:hyperlink>
      <w:r w:rsidRPr="00C66AFF">
        <w:rPr>
          <w:rFonts w:ascii="Arial" w:hAnsi="Arial" w:cs="Arial"/>
          <w:sz w:val="18"/>
          <w:szCs w:val="18"/>
        </w:rPr>
        <w:t>.</w:t>
      </w:r>
    </w:p>
    <w:p w14:paraId="51422D09" w14:textId="77777777" w:rsidR="002128DC" w:rsidRDefault="002128DC" w:rsidP="00753672">
      <w:pPr>
        <w:pStyle w:val="Funotentext"/>
        <w:jc w:val="both"/>
        <w:rPr>
          <w:rFonts w:ascii="Arial" w:hAnsi="Arial" w:cs="Arial"/>
          <w:sz w:val="18"/>
          <w:szCs w:val="18"/>
        </w:rPr>
      </w:pPr>
      <w:r>
        <w:rPr>
          <w:rStyle w:val="Funotenzeichen"/>
          <w:rFonts w:ascii="Arial" w:hAnsi="Arial" w:cs="Arial"/>
          <w:sz w:val="18"/>
          <w:szCs w:val="18"/>
        </w:rPr>
        <w:t xml:space="preserve">2  </w:t>
      </w:r>
      <w:r w:rsidRPr="00B12360">
        <w:rPr>
          <w:rFonts w:ascii="Arial" w:hAnsi="Arial" w:cs="Arial"/>
          <w:sz w:val="18"/>
          <w:szCs w:val="18"/>
        </w:rPr>
        <w:t>Es gelten</w:t>
      </w:r>
      <w:r>
        <w:rPr>
          <w:rFonts w:ascii="Arial" w:hAnsi="Arial" w:cs="Arial"/>
          <w:sz w:val="18"/>
          <w:szCs w:val="18"/>
        </w:rPr>
        <w:t xml:space="preserve"> die Gebührenbefreiungen in § 14 TP 6 Abs 5 Gebührengesetz.</w:t>
      </w:r>
    </w:p>
    <w:p w14:paraId="72C69D7D" w14:textId="77777777" w:rsidR="002128DC" w:rsidRPr="00C66AFF" w:rsidRDefault="002128DC" w:rsidP="00753672">
      <w:pPr>
        <w:pStyle w:val="Funotentext"/>
        <w:jc w:val="both"/>
        <w:rPr>
          <w:rFonts w:ascii="Arial" w:hAnsi="Arial" w:cs="Arial"/>
          <w:sz w:val="18"/>
          <w:szCs w:val="18"/>
        </w:rPr>
      </w:pPr>
      <w:r w:rsidRPr="00B12360">
        <w:rPr>
          <w:rStyle w:val="Funotenzeichen"/>
        </w:rPr>
        <w:t>3</w:t>
      </w:r>
      <w:r>
        <w:rPr>
          <w:rStyle w:val="Funotenzeichen"/>
        </w:rPr>
        <w:t xml:space="preserve"> </w:t>
      </w:r>
      <w:r>
        <w:rPr>
          <w:rFonts w:ascii="Arial" w:hAnsi="Arial" w:cs="Arial"/>
          <w:sz w:val="18"/>
          <w:szCs w:val="18"/>
        </w:rPr>
        <w:t>Beachten Sie im Bauverfahren: gemäß § 14 TP 6 Abs 5 Z 20 Gebührengesetz sind die Eingaben der Nachbarparteien von der Gebühr befreit.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14B7B" w14:textId="77777777" w:rsidR="002128DC" w:rsidRDefault="002128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7B2E" w14:textId="77777777" w:rsidR="002128DC" w:rsidRDefault="002128D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CF72B" w14:textId="77777777" w:rsidR="002128DC" w:rsidRDefault="002128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65D3F"/>
    <w:multiLevelType w:val="singleLevel"/>
    <w:tmpl w:val="2318981E"/>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291C50D7"/>
    <w:multiLevelType w:val="multilevel"/>
    <w:tmpl w:val="BBCE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0A1F0B"/>
    <w:multiLevelType w:val="singleLevel"/>
    <w:tmpl w:val="2318981E"/>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A3A"/>
    <w:rsid w:val="000A00EE"/>
    <w:rsid w:val="001E044A"/>
    <w:rsid w:val="001F4769"/>
    <w:rsid w:val="002128DC"/>
    <w:rsid w:val="003E0F6F"/>
    <w:rsid w:val="004F2F24"/>
    <w:rsid w:val="005A48F4"/>
    <w:rsid w:val="005B0172"/>
    <w:rsid w:val="0066180B"/>
    <w:rsid w:val="006C6DD6"/>
    <w:rsid w:val="00753672"/>
    <w:rsid w:val="008E0CC1"/>
    <w:rsid w:val="00917136"/>
    <w:rsid w:val="00A178A5"/>
    <w:rsid w:val="00A1791E"/>
    <w:rsid w:val="00BF6581"/>
    <w:rsid w:val="00C80A3A"/>
    <w:rsid w:val="00D62ED0"/>
    <w:rsid w:val="00FD5A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6FD0F7"/>
  <w15:docId w15:val="{52DBB26D-AD9C-4590-8BC2-9A9B51D8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E0CC1"/>
    <w:pPr>
      <w:spacing w:after="0" w:line="240" w:lineRule="auto"/>
    </w:pPr>
    <w:rPr>
      <w:sz w:val="20"/>
      <w:szCs w:val="20"/>
      <w:lang w:val="de-DE" w:eastAsia="de-DE"/>
    </w:rPr>
  </w:style>
  <w:style w:type="paragraph" w:styleId="berschrift4">
    <w:name w:val="heading 4"/>
    <w:basedOn w:val="Standard"/>
    <w:link w:val="berschrift4Zchn"/>
    <w:uiPriority w:val="9"/>
    <w:qFormat/>
    <w:rsid w:val="00FD5AE4"/>
    <w:pPr>
      <w:spacing w:before="100" w:beforeAutospacing="1" w:after="100" w:afterAutospacing="1"/>
      <w:outlineLvl w:val="3"/>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8E0CC1"/>
    <w:rPr>
      <w:sz w:val="24"/>
      <w:szCs w:val="24"/>
    </w:rPr>
  </w:style>
  <w:style w:type="character" w:customStyle="1" w:styleId="TextkrperZchn">
    <w:name w:val="Textkörper Zchn"/>
    <w:basedOn w:val="Absatz-Standardschriftart"/>
    <w:link w:val="Textkrper"/>
    <w:uiPriority w:val="99"/>
    <w:semiHidden/>
    <w:locked/>
    <w:rsid w:val="008E0CC1"/>
    <w:rPr>
      <w:rFonts w:cs="Times New Roman"/>
      <w:sz w:val="20"/>
      <w:szCs w:val="20"/>
    </w:rPr>
  </w:style>
  <w:style w:type="paragraph" w:styleId="Fuzeile">
    <w:name w:val="footer"/>
    <w:basedOn w:val="Standard"/>
    <w:link w:val="FuzeileZchn"/>
    <w:uiPriority w:val="99"/>
    <w:rsid w:val="008E0CC1"/>
    <w:pPr>
      <w:tabs>
        <w:tab w:val="center" w:pos="4536"/>
        <w:tab w:val="right" w:pos="9072"/>
      </w:tabs>
    </w:pPr>
  </w:style>
  <w:style w:type="character" w:customStyle="1" w:styleId="FuzeileZchn">
    <w:name w:val="Fußzeile Zchn"/>
    <w:basedOn w:val="Absatz-Standardschriftart"/>
    <w:link w:val="Fuzeile"/>
    <w:uiPriority w:val="99"/>
    <w:semiHidden/>
    <w:locked/>
    <w:rsid w:val="008E0CC1"/>
    <w:rPr>
      <w:rFonts w:cs="Times New Roman"/>
      <w:sz w:val="20"/>
      <w:szCs w:val="20"/>
    </w:rPr>
  </w:style>
  <w:style w:type="character" w:styleId="Seitenzahl">
    <w:name w:val="page number"/>
    <w:basedOn w:val="Absatz-Standardschriftart"/>
    <w:uiPriority w:val="99"/>
    <w:rsid w:val="008E0CC1"/>
    <w:rPr>
      <w:rFonts w:cs="Times New Roman"/>
    </w:rPr>
  </w:style>
  <w:style w:type="paragraph" w:styleId="HTMLVorformatiert">
    <w:name w:val="HTML Preformatted"/>
    <w:basedOn w:val="Standard"/>
    <w:link w:val="HTMLVorformatiertZchn"/>
    <w:uiPriority w:val="99"/>
    <w:rsid w:val="008E0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color w:val="000000"/>
      <w:lang w:val="de-AT"/>
    </w:rPr>
  </w:style>
  <w:style w:type="character" w:customStyle="1" w:styleId="HTMLVorformatiertZchn">
    <w:name w:val="HTML Vorformatiert Zchn"/>
    <w:basedOn w:val="Absatz-Standardschriftart"/>
    <w:link w:val="HTMLVorformatiert"/>
    <w:uiPriority w:val="99"/>
    <w:semiHidden/>
    <w:locked/>
    <w:rsid w:val="008E0CC1"/>
    <w:rPr>
      <w:rFonts w:ascii="Courier New" w:hAnsi="Courier New" w:cs="Courier New"/>
      <w:sz w:val="20"/>
      <w:szCs w:val="20"/>
    </w:rPr>
  </w:style>
  <w:style w:type="paragraph" w:styleId="StandardWeb">
    <w:name w:val="Normal (Web)"/>
    <w:basedOn w:val="Standard"/>
    <w:uiPriority w:val="99"/>
    <w:rsid w:val="008E0CC1"/>
    <w:pPr>
      <w:spacing w:before="100" w:beforeAutospacing="1" w:after="100" w:afterAutospacing="1"/>
    </w:pPr>
    <w:rPr>
      <w:rFonts w:ascii="Arial Unicode MS" w:eastAsia="Arial Unicode MS" w:cs="Arial Unicode MS"/>
      <w:color w:val="000000"/>
      <w:sz w:val="24"/>
      <w:szCs w:val="24"/>
      <w:lang w:val="de-AT"/>
    </w:rPr>
  </w:style>
  <w:style w:type="character" w:styleId="Hyperlink">
    <w:name w:val="Hyperlink"/>
    <w:basedOn w:val="Absatz-Standardschriftart"/>
    <w:uiPriority w:val="99"/>
    <w:rsid w:val="008E0CC1"/>
    <w:rPr>
      <w:rFonts w:cs="Times New Roman"/>
      <w:color w:val="0000FF"/>
      <w:u w:val="single"/>
    </w:rPr>
  </w:style>
  <w:style w:type="character" w:styleId="Kommentarzeichen">
    <w:name w:val="annotation reference"/>
    <w:basedOn w:val="Absatz-Standardschriftart"/>
    <w:uiPriority w:val="99"/>
    <w:semiHidden/>
    <w:rsid w:val="008E0CC1"/>
    <w:rPr>
      <w:rFonts w:cs="Times New Roman"/>
      <w:sz w:val="16"/>
      <w:szCs w:val="16"/>
    </w:rPr>
  </w:style>
  <w:style w:type="paragraph" w:styleId="Kommentartext">
    <w:name w:val="annotation text"/>
    <w:basedOn w:val="Standard"/>
    <w:link w:val="KommentartextZchn"/>
    <w:uiPriority w:val="99"/>
    <w:semiHidden/>
    <w:rsid w:val="008E0CC1"/>
  </w:style>
  <w:style w:type="character" w:customStyle="1" w:styleId="KommentartextZchn">
    <w:name w:val="Kommentartext Zchn"/>
    <w:basedOn w:val="Absatz-Standardschriftart"/>
    <w:link w:val="Kommentartext"/>
    <w:uiPriority w:val="99"/>
    <w:semiHidden/>
    <w:locked/>
    <w:rsid w:val="008E0CC1"/>
    <w:rPr>
      <w:rFonts w:cs="Times New Roman"/>
      <w:sz w:val="20"/>
      <w:szCs w:val="20"/>
    </w:rPr>
  </w:style>
  <w:style w:type="paragraph" w:styleId="Sprechblasentext">
    <w:name w:val="Balloon Text"/>
    <w:basedOn w:val="Standard"/>
    <w:link w:val="SprechblasentextZchn"/>
    <w:uiPriority w:val="99"/>
    <w:semiHidden/>
    <w:rsid w:val="00C80A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E0CC1"/>
    <w:rPr>
      <w:rFonts w:ascii="Tahoma" w:hAnsi="Tahoma" w:cs="Tahoma"/>
      <w:sz w:val="16"/>
      <w:szCs w:val="16"/>
    </w:rPr>
  </w:style>
  <w:style w:type="paragraph" w:styleId="Kopfzeile">
    <w:name w:val="header"/>
    <w:basedOn w:val="Standard"/>
    <w:link w:val="KopfzeileZchn"/>
    <w:uiPriority w:val="99"/>
    <w:rsid w:val="00C80A3A"/>
    <w:pPr>
      <w:tabs>
        <w:tab w:val="center" w:pos="4536"/>
        <w:tab w:val="right" w:pos="9072"/>
      </w:tabs>
    </w:pPr>
  </w:style>
  <w:style w:type="character" w:customStyle="1" w:styleId="KopfzeileZchn">
    <w:name w:val="Kopfzeile Zchn"/>
    <w:basedOn w:val="Absatz-Standardschriftart"/>
    <w:link w:val="Kopfzeile"/>
    <w:uiPriority w:val="99"/>
    <w:semiHidden/>
    <w:locked/>
    <w:rsid w:val="008E0CC1"/>
    <w:rPr>
      <w:rFonts w:cs="Times New Roman"/>
      <w:sz w:val="20"/>
      <w:szCs w:val="20"/>
    </w:rPr>
  </w:style>
  <w:style w:type="paragraph" w:customStyle="1" w:styleId="abs">
    <w:name w:val="abs"/>
    <w:basedOn w:val="Standard"/>
    <w:rsid w:val="00A1791E"/>
    <w:pPr>
      <w:snapToGrid w:val="0"/>
      <w:spacing w:before="80" w:line="288" w:lineRule="auto"/>
      <w:ind w:firstLine="397"/>
    </w:pPr>
    <w:rPr>
      <w:color w:val="000000"/>
    </w:rPr>
  </w:style>
  <w:style w:type="paragraph" w:customStyle="1" w:styleId="ziffere1">
    <w:name w:val="ziffere1"/>
    <w:basedOn w:val="Standard"/>
    <w:rsid w:val="00A1791E"/>
    <w:pPr>
      <w:snapToGrid w:val="0"/>
      <w:spacing w:before="40" w:line="220" w:lineRule="atLeast"/>
    </w:pPr>
    <w:rPr>
      <w:color w:val="000000"/>
    </w:rPr>
  </w:style>
  <w:style w:type="paragraph" w:styleId="NurText">
    <w:name w:val="Plain Text"/>
    <w:basedOn w:val="Standard"/>
    <w:link w:val="NurTextZchn"/>
    <w:uiPriority w:val="99"/>
    <w:unhideWhenUsed/>
    <w:rsid w:val="00A1791E"/>
    <w:rPr>
      <w:rFonts w:ascii="Consolas" w:hAnsi="Consolas" w:cs="Consolas"/>
      <w:sz w:val="21"/>
      <w:szCs w:val="21"/>
      <w:lang w:eastAsia="en-US"/>
    </w:rPr>
  </w:style>
  <w:style w:type="character" w:customStyle="1" w:styleId="NurTextZchn">
    <w:name w:val="Nur Text Zchn"/>
    <w:basedOn w:val="Absatz-Standardschriftart"/>
    <w:link w:val="NurText"/>
    <w:uiPriority w:val="99"/>
    <w:locked/>
    <w:rsid w:val="00A1791E"/>
    <w:rPr>
      <w:rFonts w:ascii="Consolas" w:hAnsi="Consolas" w:cs="Consolas"/>
      <w:sz w:val="21"/>
      <w:szCs w:val="21"/>
      <w:lang w:eastAsia="en-US"/>
    </w:rPr>
  </w:style>
  <w:style w:type="character" w:styleId="Funotenzeichen">
    <w:name w:val="footnote reference"/>
    <w:rsid w:val="00753672"/>
    <w:rPr>
      <w:vertAlign w:val="superscript"/>
    </w:rPr>
  </w:style>
  <w:style w:type="paragraph" w:styleId="Funotentext">
    <w:name w:val="footnote text"/>
    <w:basedOn w:val="Standard"/>
    <w:link w:val="FunotentextZchn"/>
    <w:rsid w:val="00753672"/>
    <w:rPr>
      <w:lang w:val="de-AT" w:eastAsia="de-AT"/>
    </w:rPr>
  </w:style>
  <w:style w:type="character" w:customStyle="1" w:styleId="FunotentextZchn">
    <w:name w:val="Fußnotentext Zchn"/>
    <w:basedOn w:val="Absatz-Standardschriftart"/>
    <w:link w:val="Funotentext"/>
    <w:rsid w:val="00753672"/>
    <w:rPr>
      <w:sz w:val="20"/>
      <w:szCs w:val="20"/>
    </w:rPr>
  </w:style>
  <w:style w:type="character" w:customStyle="1" w:styleId="berschrift4Zchn">
    <w:name w:val="Überschrift 4 Zchn"/>
    <w:basedOn w:val="Absatz-Standardschriftart"/>
    <w:link w:val="berschrift4"/>
    <w:uiPriority w:val="9"/>
    <w:rsid w:val="00FD5AE4"/>
    <w:rPr>
      <w:b/>
      <w:bCs/>
      <w:sz w:val="24"/>
      <w:szCs w:val="24"/>
      <w:lang w:val="de-DE" w:eastAsia="de-DE"/>
    </w:rPr>
  </w:style>
  <w:style w:type="paragraph" w:customStyle="1" w:styleId="aufzaehlunge1">
    <w:name w:val="aufzaehlunge1"/>
    <w:basedOn w:val="Standard"/>
    <w:rsid w:val="00FD5AE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35644">
      <w:bodyDiv w:val="1"/>
      <w:marLeft w:val="0"/>
      <w:marRight w:val="0"/>
      <w:marTop w:val="0"/>
      <w:marBottom w:val="0"/>
      <w:divBdr>
        <w:top w:val="none" w:sz="0" w:space="0" w:color="auto"/>
        <w:left w:val="none" w:sz="0" w:space="0" w:color="auto"/>
        <w:bottom w:val="none" w:sz="0" w:space="0" w:color="auto"/>
        <w:right w:val="none" w:sz="0" w:space="0" w:color="auto"/>
      </w:divBdr>
    </w:div>
    <w:div w:id="623121650">
      <w:bodyDiv w:val="1"/>
      <w:marLeft w:val="0"/>
      <w:marRight w:val="0"/>
      <w:marTop w:val="0"/>
      <w:marBottom w:val="0"/>
      <w:divBdr>
        <w:top w:val="none" w:sz="0" w:space="0" w:color="auto"/>
        <w:left w:val="none" w:sz="0" w:space="0" w:color="auto"/>
        <w:bottom w:val="none" w:sz="0" w:space="0" w:color="auto"/>
        <w:right w:val="none" w:sz="0" w:space="0" w:color="auto"/>
      </w:divBdr>
    </w:div>
    <w:div w:id="656110030">
      <w:marLeft w:val="0"/>
      <w:marRight w:val="0"/>
      <w:marTop w:val="0"/>
      <w:marBottom w:val="0"/>
      <w:divBdr>
        <w:top w:val="none" w:sz="0" w:space="0" w:color="auto"/>
        <w:left w:val="none" w:sz="0" w:space="0" w:color="auto"/>
        <w:bottom w:val="none" w:sz="0" w:space="0" w:color="auto"/>
        <w:right w:val="none" w:sz="0" w:space="0" w:color="auto"/>
      </w:divBdr>
    </w:div>
    <w:div w:id="656110031">
      <w:marLeft w:val="0"/>
      <w:marRight w:val="0"/>
      <w:marTop w:val="0"/>
      <w:marBottom w:val="0"/>
      <w:divBdr>
        <w:top w:val="none" w:sz="0" w:space="0" w:color="auto"/>
        <w:left w:val="none" w:sz="0" w:space="0" w:color="auto"/>
        <w:bottom w:val="none" w:sz="0" w:space="0" w:color="auto"/>
        <w:right w:val="none" w:sz="0" w:space="0" w:color="auto"/>
      </w:divBdr>
      <w:divsChild>
        <w:div w:id="656110035">
          <w:marLeft w:val="0"/>
          <w:marRight w:val="0"/>
          <w:marTop w:val="56"/>
          <w:marBottom w:val="56"/>
          <w:divBdr>
            <w:top w:val="none" w:sz="0" w:space="0" w:color="auto"/>
            <w:left w:val="none" w:sz="0" w:space="0" w:color="auto"/>
            <w:bottom w:val="none" w:sz="0" w:space="0" w:color="auto"/>
            <w:right w:val="none" w:sz="0" w:space="0" w:color="auto"/>
          </w:divBdr>
          <w:divsChild>
            <w:div w:id="656110032">
              <w:marLeft w:val="0"/>
              <w:marRight w:val="0"/>
              <w:marTop w:val="372"/>
              <w:marBottom w:val="0"/>
              <w:divBdr>
                <w:top w:val="none" w:sz="0" w:space="0" w:color="auto"/>
                <w:left w:val="none" w:sz="0" w:space="0" w:color="auto"/>
                <w:bottom w:val="none" w:sz="0" w:space="0" w:color="auto"/>
                <w:right w:val="none" w:sz="0" w:space="0" w:color="auto"/>
              </w:divBdr>
              <w:divsChild>
                <w:div w:id="656110029">
                  <w:marLeft w:val="0"/>
                  <w:marRight w:val="0"/>
                  <w:marTop w:val="120"/>
                  <w:marBottom w:val="0"/>
                  <w:divBdr>
                    <w:top w:val="single" w:sz="4" w:space="6" w:color="9D9C9C"/>
                    <w:left w:val="single" w:sz="4" w:space="6" w:color="9D9C9C"/>
                    <w:bottom w:val="single" w:sz="4" w:space="6" w:color="9D9C9C"/>
                    <w:right w:val="single" w:sz="4" w:space="6" w:color="9D9C9C"/>
                  </w:divBdr>
                  <w:divsChild>
                    <w:div w:id="656110037">
                      <w:marLeft w:val="0"/>
                      <w:marRight w:val="0"/>
                      <w:marTop w:val="0"/>
                      <w:marBottom w:val="0"/>
                      <w:divBdr>
                        <w:top w:val="none" w:sz="0" w:space="0" w:color="auto"/>
                        <w:left w:val="none" w:sz="0" w:space="0" w:color="auto"/>
                        <w:bottom w:val="none" w:sz="0" w:space="0" w:color="auto"/>
                        <w:right w:val="none" w:sz="0" w:space="0" w:color="auto"/>
                      </w:divBdr>
                      <w:divsChild>
                        <w:div w:id="656110033">
                          <w:marLeft w:val="0"/>
                          <w:marRight w:val="0"/>
                          <w:marTop w:val="240"/>
                          <w:marBottom w:val="0"/>
                          <w:divBdr>
                            <w:top w:val="none" w:sz="0" w:space="0" w:color="auto"/>
                            <w:left w:val="none" w:sz="0" w:space="0" w:color="auto"/>
                            <w:bottom w:val="none" w:sz="0" w:space="0" w:color="auto"/>
                            <w:right w:val="none" w:sz="0" w:space="0" w:color="auto"/>
                          </w:divBdr>
                          <w:divsChild>
                            <w:div w:id="656110036">
                              <w:marLeft w:val="0"/>
                              <w:marRight w:val="0"/>
                              <w:marTop w:val="0"/>
                              <w:marBottom w:val="0"/>
                              <w:divBdr>
                                <w:top w:val="none" w:sz="0" w:space="0" w:color="auto"/>
                                <w:left w:val="none" w:sz="0" w:space="0" w:color="auto"/>
                                <w:bottom w:val="none" w:sz="0" w:space="0" w:color="auto"/>
                                <w:right w:val="none" w:sz="0" w:space="0" w:color="auto"/>
                              </w:divBdr>
                              <w:divsChild>
                                <w:div w:id="6561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292204">
      <w:bodyDiv w:val="1"/>
      <w:marLeft w:val="0"/>
      <w:marRight w:val="0"/>
      <w:marTop w:val="0"/>
      <w:marBottom w:val="0"/>
      <w:divBdr>
        <w:top w:val="none" w:sz="0" w:space="0" w:color="auto"/>
        <w:left w:val="none" w:sz="0" w:space="0" w:color="auto"/>
        <w:bottom w:val="none" w:sz="0" w:space="0" w:color="auto"/>
        <w:right w:val="none" w:sz="0" w:space="0" w:color="auto"/>
      </w:divBdr>
    </w:div>
    <w:div w:id="1519274651">
      <w:bodyDiv w:val="1"/>
      <w:marLeft w:val="0"/>
      <w:marRight w:val="0"/>
      <w:marTop w:val="0"/>
      <w:marBottom w:val="0"/>
      <w:divBdr>
        <w:top w:val="none" w:sz="0" w:space="0" w:color="auto"/>
        <w:left w:val="none" w:sz="0" w:space="0" w:color="auto"/>
        <w:bottom w:val="none" w:sz="0" w:space="0" w:color="auto"/>
        <w:right w:val="none" w:sz="0" w:space="0" w:color="auto"/>
      </w:divBdr>
    </w:div>
    <w:div w:id="1742561932">
      <w:bodyDiv w:val="1"/>
      <w:marLeft w:val="0"/>
      <w:marRight w:val="0"/>
      <w:marTop w:val="0"/>
      <w:marBottom w:val="0"/>
      <w:divBdr>
        <w:top w:val="none" w:sz="0" w:space="0" w:color="auto"/>
        <w:left w:val="none" w:sz="0" w:space="0" w:color="auto"/>
        <w:bottom w:val="none" w:sz="0" w:space="0" w:color="auto"/>
        <w:right w:val="none" w:sz="0" w:space="0" w:color="auto"/>
      </w:divBdr>
      <w:divsChild>
        <w:div w:id="1827474193">
          <w:marLeft w:val="0"/>
          <w:marRight w:val="0"/>
          <w:marTop w:val="240"/>
          <w:marBottom w:val="240"/>
          <w:divBdr>
            <w:top w:val="none" w:sz="0" w:space="0" w:color="auto"/>
            <w:left w:val="none" w:sz="0" w:space="0" w:color="auto"/>
            <w:bottom w:val="none" w:sz="0" w:space="0" w:color="auto"/>
            <w:right w:val="none" w:sz="0" w:space="0" w:color="auto"/>
          </w:divBdr>
          <w:divsChild>
            <w:div w:id="453452985">
              <w:marLeft w:val="0"/>
              <w:marRight w:val="0"/>
              <w:marTop w:val="0"/>
              <w:marBottom w:val="0"/>
              <w:divBdr>
                <w:top w:val="none" w:sz="0" w:space="0" w:color="auto"/>
                <w:left w:val="none" w:sz="0" w:space="0" w:color="auto"/>
                <w:bottom w:val="none" w:sz="0" w:space="0" w:color="auto"/>
                <w:right w:val="none" w:sz="0" w:space="0" w:color="auto"/>
              </w:divBdr>
              <w:divsChild>
                <w:div w:id="200385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s.bka.gv.at/eli/bgbl/I/2018/10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ris.bka.gv.at/Dokumente/BgblPdf/1990_283_0/1990_283_0.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emeinde.gv.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1484</Words>
  <Characters>9715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Muster auffälliger Hund</vt:lpstr>
    </vt:vector>
  </TitlesOfParts>
  <Company>OÖ Gemeindebund</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auffälliger Hund</dc:title>
  <dc:creator>Fl</dc:creator>
  <cp:lastModifiedBy>Mühlböck Elke (OÖ Gemeindebund)</cp:lastModifiedBy>
  <cp:revision>4</cp:revision>
  <cp:lastPrinted>2004-04-20T07:00:00Z</cp:lastPrinted>
  <dcterms:created xsi:type="dcterms:W3CDTF">2022-02-01T13:28:00Z</dcterms:created>
  <dcterms:modified xsi:type="dcterms:W3CDTF">2022-02-02T07:31:00Z</dcterms:modified>
</cp:coreProperties>
</file>